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D043" w14:textId="77777777" w:rsidR="00633775" w:rsidRPr="00633775" w:rsidRDefault="00633775" w:rsidP="00633775">
      <w:pPr>
        <w:spacing w:after="0" w:line="360" w:lineRule="auto"/>
        <w:jc w:val="center"/>
        <w:rPr>
          <w:rFonts w:ascii="Arial Narrow" w:hAnsi="Arial Narrow"/>
          <w:b/>
          <w:bCs/>
        </w:rPr>
      </w:pPr>
      <w:r w:rsidRPr="00633775">
        <w:rPr>
          <w:rFonts w:ascii="Arial Narrow" w:hAnsi="Arial Narrow"/>
          <w:b/>
          <w:bCs/>
        </w:rPr>
        <w:t xml:space="preserve">Hard on the outside, smart on the inside: </w:t>
      </w:r>
      <w:proofErr w:type="spellStart"/>
      <w:r w:rsidRPr="00633775">
        <w:rPr>
          <w:rFonts w:ascii="Arial Narrow" w:hAnsi="Arial Narrow"/>
          <w:b/>
          <w:bCs/>
        </w:rPr>
        <w:t>igus</w:t>
      </w:r>
      <w:proofErr w:type="spellEnd"/>
      <w:r w:rsidRPr="00633775">
        <w:rPr>
          <w:rFonts w:ascii="Arial Narrow" w:hAnsi="Arial Narrow"/>
          <w:b/>
          <w:bCs/>
        </w:rPr>
        <w:t xml:space="preserve"> develops intelligent plain bearing</w:t>
      </w:r>
    </w:p>
    <w:p w14:paraId="09227861" w14:textId="77777777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</w:p>
    <w:p w14:paraId="0A70D325" w14:textId="78208C83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  <w:proofErr w:type="spellStart"/>
      <w:r w:rsidRPr="00633775">
        <w:rPr>
          <w:rFonts w:ascii="Arial Narrow" w:hAnsi="Arial Narrow"/>
        </w:rPr>
        <w:t>igus</w:t>
      </w:r>
      <w:proofErr w:type="spellEnd"/>
      <w:r w:rsidRPr="00633775">
        <w:rPr>
          <w:rFonts w:ascii="Arial Narrow" w:hAnsi="Arial Narrow"/>
        </w:rPr>
        <w:t xml:space="preserve"> has developed an intelligent bearing that warns of </w:t>
      </w:r>
      <w:r w:rsidR="00B82DE0">
        <w:rPr>
          <w:rFonts w:ascii="Arial Narrow" w:hAnsi="Arial Narrow"/>
        </w:rPr>
        <w:t>specific wear level</w:t>
      </w:r>
      <w:r w:rsidRPr="00633775">
        <w:rPr>
          <w:rFonts w:ascii="Arial Narrow" w:hAnsi="Arial Narrow"/>
        </w:rPr>
        <w:t xml:space="preserve">, enabling machine and equipment operators to plan maintenance, repairs or part replacement in advance. Called smart </w:t>
      </w:r>
      <w:proofErr w:type="spellStart"/>
      <w:r w:rsidRPr="00633775">
        <w:rPr>
          <w:rFonts w:ascii="Arial Narrow" w:hAnsi="Arial Narrow"/>
        </w:rPr>
        <w:t>iglidur</w:t>
      </w:r>
      <w:proofErr w:type="spellEnd"/>
      <w:r w:rsidRPr="00633775">
        <w:rPr>
          <w:rFonts w:ascii="Arial Narrow" w:hAnsi="Arial Narrow"/>
        </w:rPr>
        <w:t>, the intelligent plain bearing was developed for difficult-to-access bearing points and for applications where no regular maintenance intervals have been planned.</w:t>
      </w:r>
      <w:bookmarkStart w:id="0" w:name="_GoBack"/>
      <w:bookmarkEnd w:id="0"/>
    </w:p>
    <w:p w14:paraId="2560E4DF" w14:textId="77777777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</w:p>
    <w:p w14:paraId="1138FBDB" w14:textId="77777777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  <w:r w:rsidRPr="00633775">
        <w:rPr>
          <w:rFonts w:ascii="Arial Narrow" w:hAnsi="Arial Narrow"/>
        </w:rPr>
        <w:t>Defects are detected before they occur, downtimes are avoided, repair times are shortened due to early intervention, and machine availability is increased. Scheduled maintenance inspections, therefore, become unnecessary.</w:t>
      </w:r>
    </w:p>
    <w:p w14:paraId="5222C6EA" w14:textId="77777777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</w:p>
    <w:p w14:paraId="1B35EE5B" w14:textId="13BB6FB5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  <w:r w:rsidRPr="00633775">
        <w:rPr>
          <w:rFonts w:ascii="Arial Narrow" w:hAnsi="Arial Narrow"/>
        </w:rPr>
        <w:t xml:space="preserve">The body of the new smart </w:t>
      </w:r>
      <w:proofErr w:type="spellStart"/>
      <w:r w:rsidRPr="00633775">
        <w:rPr>
          <w:rFonts w:ascii="Arial Narrow" w:hAnsi="Arial Narrow"/>
        </w:rPr>
        <w:t>iglidur</w:t>
      </w:r>
      <w:proofErr w:type="spellEnd"/>
      <w:r w:rsidRPr="00633775">
        <w:rPr>
          <w:rFonts w:ascii="Arial Narrow" w:hAnsi="Arial Narrow"/>
        </w:rPr>
        <w:t xml:space="preserve"> plain bearing consists of two components: the internal, lubrication-free </w:t>
      </w:r>
      <w:proofErr w:type="spellStart"/>
      <w:r w:rsidRPr="00633775">
        <w:rPr>
          <w:rFonts w:ascii="Arial Narrow" w:hAnsi="Arial Narrow"/>
        </w:rPr>
        <w:t>iglidur</w:t>
      </w:r>
      <w:proofErr w:type="spellEnd"/>
      <w:r w:rsidRPr="00633775">
        <w:rPr>
          <w:rFonts w:ascii="Arial Narrow" w:hAnsi="Arial Narrow"/>
        </w:rPr>
        <w:t xml:space="preserve"> material and an outer </w:t>
      </w:r>
      <w:r w:rsidR="00B82DE0">
        <w:rPr>
          <w:rFonts w:ascii="Arial Narrow" w:hAnsi="Arial Narrow"/>
        </w:rPr>
        <w:t>support</w:t>
      </w:r>
      <w:r w:rsidR="00B82DE0" w:rsidRPr="00633775">
        <w:rPr>
          <w:rFonts w:ascii="Arial Narrow" w:hAnsi="Arial Narrow"/>
        </w:rPr>
        <w:t xml:space="preserve"> </w:t>
      </w:r>
      <w:r w:rsidRPr="00633775">
        <w:rPr>
          <w:rFonts w:ascii="Arial Narrow" w:hAnsi="Arial Narrow"/>
        </w:rPr>
        <w:t xml:space="preserve">polymer shell for protection. To measure the amount of wear, an intelligent sensor is mounted between the two components. </w:t>
      </w:r>
    </w:p>
    <w:p w14:paraId="7F05C962" w14:textId="77777777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</w:p>
    <w:p w14:paraId="1C0BBAE0" w14:textId="77777777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  <w:r w:rsidRPr="00633775">
        <w:rPr>
          <w:rFonts w:ascii="Arial Narrow" w:hAnsi="Arial Narrow"/>
        </w:rPr>
        <w:t xml:space="preserve">The measured data of the sensor can be used in various ways. For example, it is possible to inform the operator about the plain bearing's wear with a warning light. For high-end applications, the data can be sent directly to a control system, which, after analysis, passes the data on to a customised web interface via the </w:t>
      </w:r>
      <w:proofErr w:type="spellStart"/>
      <w:r w:rsidRPr="00633775">
        <w:rPr>
          <w:rFonts w:ascii="Arial Narrow" w:hAnsi="Arial Narrow"/>
        </w:rPr>
        <w:t>icom</w:t>
      </w:r>
      <w:proofErr w:type="spellEnd"/>
      <w:r w:rsidRPr="00633775">
        <w:rPr>
          <w:rFonts w:ascii="Arial Narrow" w:hAnsi="Arial Narrow"/>
        </w:rPr>
        <w:t xml:space="preserve"> communication module for the purposes of maintenance and repair. </w:t>
      </w:r>
    </w:p>
    <w:p w14:paraId="090CEA09" w14:textId="77777777" w:rsidR="00633775" w:rsidRPr="00633775" w:rsidRDefault="00633775" w:rsidP="00633775">
      <w:pPr>
        <w:spacing w:after="0" w:line="360" w:lineRule="auto"/>
        <w:jc w:val="both"/>
        <w:rPr>
          <w:rFonts w:ascii="Arial Narrow" w:hAnsi="Arial Narrow"/>
        </w:rPr>
      </w:pPr>
    </w:p>
    <w:p w14:paraId="55DEA5A0" w14:textId="7D14F75D" w:rsidR="009A13F9" w:rsidRDefault="00633775" w:rsidP="00633775">
      <w:pPr>
        <w:spacing w:after="0" w:line="360" w:lineRule="auto"/>
        <w:jc w:val="both"/>
        <w:rPr>
          <w:rFonts w:ascii="Arial Narrow" w:hAnsi="Arial Narrow"/>
        </w:rPr>
      </w:pPr>
      <w:r w:rsidRPr="00633775">
        <w:rPr>
          <w:rFonts w:ascii="Arial Narrow" w:hAnsi="Arial Narrow"/>
        </w:rPr>
        <w:t xml:space="preserve">For more information, please visit: </w:t>
      </w:r>
      <w:hyperlink r:id="rId10" w:history="1">
        <w:r w:rsidRPr="003E096F">
          <w:rPr>
            <w:rStyle w:val="Hyperlink"/>
            <w:rFonts w:ascii="Arial Narrow" w:hAnsi="Arial Narrow"/>
          </w:rPr>
          <w:t>www.igus.co.uk/smartplastics</w:t>
        </w:r>
      </w:hyperlink>
      <w:r>
        <w:rPr>
          <w:rFonts w:ascii="Arial Narrow" w:hAnsi="Arial Narrow"/>
        </w:rPr>
        <w:t xml:space="preserve"> </w:t>
      </w:r>
      <w:r w:rsidR="00193E7C" w:rsidRPr="00193E7C">
        <w:rPr>
          <w:rFonts w:ascii="Arial Narrow" w:hAnsi="Arial Narrow"/>
        </w:rPr>
        <w:t xml:space="preserve">or call </w:t>
      </w:r>
      <w:proofErr w:type="spellStart"/>
      <w:r w:rsidR="00933210" w:rsidRPr="00933210">
        <w:rPr>
          <w:rFonts w:ascii="Arial Narrow" w:hAnsi="Arial Narrow"/>
        </w:rPr>
        <w:t>igus</w:t>
      </w:r>
      <w:proofErr w:type="spellEnd"/>
      <w:r w:rsidR="00933210" w:rsidRPr="00933210">
        <w:rPr>
          <w:rFonts w:ascii="Arial Narrow" w:hAnsi="Arial Narrow"/>
        </w:rPr>
        <w:t xml:space="preserve"> directly </w:t>
      </w:r>
      <w:proofErr w:type="gramStart"/>
      <w:r w:rsidR="00933210" w:rsidRPr="00933210">
        <w:rPr>
          <w:rFonts w:ascii="Arial Narrow" w:hAnsi="Arial Narrow"/>
        </w:rPr>
        <w:t>on:</w:t>
      </w:r>
      <w:proofErr w:type="gramEnd"/>
      <w:r w:rsidR="00933210" w:rsidRPr="00933210">
        <w:rPr>
          <w:rFonts w:ascii="Arial Narrow" w:hAnsi="Arial Narrow"/>
        </w:rPr>
        <w:t xml:space="preserve"> 01604</w:t>
      </w:r>
      <w:r w:rsidR="00933210">
        <w:rPr>
          <w:rFonts w:ascii="Arial Narrow" w:hAnsi="Arial Narrow"/>
        </w:rPr>
        <w:t> </w:t>
      </w:r>
      <w:r w:rsidR="00933210" w:rsidRPr="00933210">
        <w:rPr>
          <w:rFonts w:ascii="Arial Narrow" w:hAnsi="Arial Narrow"/>
        </w:rPr>
        <w:t>677240</w:t>
      </w:r>
    </w:p>
    <w:p w14:paraId="2D34F8C4" w14:textId="77777777" w:rsidR="00933210" w:rsidRPr="00061EBF" w:rsidRDefault="00933210" w:rsidP="00933210">
      <w:pPr>
        <w:spacing w:after="0" w:line="360" w:lineRule="auto"/>
        <w:jc w:val="both"/>
        <w:rPr>
          <w:rFonts w:ascii="Arial Narrow" w:hAnsi="Arial Narrow"/>
        </w:rPr>
      </w:pPr>
    </w:p>
    <w:p w14:paraId="5984CEC7" w14:textId="77777777" w:rsidR="00C1213E" w:rsidRPr="00061EBF" w:rsidRDefault="00C1213E" w:rsidP="00C1213E">
      <w:pPr>
        <w:suppressAutoHyphens/>
        <w:spacing w:after="0" w:line="360" w:lineRule="auto"/>
        <w:jc w:val="both"/>
        <w:rPr>
          <w:rFonts w:ascii="Arial Narrow" w:hAnsi="Arial Narrow"/>
          <w:b/>
        </w:rPr>
      </w:pPr>
      <w:proofErr w:type="spellStart"/>
      <w:r w:rsidRPr="00061EBF">
        <w:rPr>
          <w:rFonts w:ascii="Arial Narrow" w:hAnsi="Arial Narrow"/>
          <w:b/>
        </w:rPr>
        <w:t>igus</w:t>
      </w:r>
      <w:proofErr w:type="spellEnd"/>
      <w:r w:rsidRPr="00061EBF">
        <w:rPr>
          <w:rFonts w:ascii="Arial Narrow" w:hAnsi="Arial Narrow"/>
          <w:b/>
        </w:rPr>
        <w:t xml:space="preserve"> resources: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03"/>
      </w:tblGrid>
      <w:tr w:rsidR="009F664F" w:rsidRPr="00061EBF" w14:paraId="6B4816FC" w14:textId="77777777" w:rsidTr="009C63FE">
        <w:trPr>
          <w:trHeight w:val="395"/>
        </w:trPr>
        <w:tc>
          <w:tcPr>
            <w:tcW w:w="693" w:type="dxa"/>
            <w:shd w:val="clear" w:color="auto" w:fill="auto"/>
            <w:vAlign w:val="center"/>
          </w:tcPr>
          <w:p w14:paraId="56FD9876" w14:textId="3FFD0310" w:rsidR="00C1213E" w:rsidRPr="00061EBF" w:rsidRDefault="003A70FF" w:rsidP="005B7C60">
            <w:pPr>
              <w:spacing w:after="0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6704" behindDoc="0" locked="0" layoutInCell="1" allowOverlap="1" wp14:anchorId="7C5C60EC" wp14:editId="1EA5215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6350</wp:posOffset>
                  </wp:positionV>
                  <wp:extent cx="195580" cy="195580"/>
                  <wp:effectExtent l="0" t="0" r="0" b="0"/>
                  <wp:wrapNone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  <w:shd w:val="clear" w:color="auto" w:fill="auto"/>
          </w:tcPr>
          <w:p w14:paraId="59CEBD7C" w14:textId="6052B5BA" w:rsidR="00430CF0" w:rsidRPr="00061EBF" w:rsidRDefault="00C1213E" w:rsidP="005B7C60">
            <w:pPr>
              <w:spacing w:after="0"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061EBF">
              <w:rPr>
                <w:rFonts w:ascii="Arial Narrow" w:hAnsi="Arial Narrow" w:cs="Arial"/>
                <w:bCs/>
              </w:rPr>
              <w:t>LiveChat</w:t>
            </w:r>
            <w:proofErr w:type="spellEnd"/>
            <w:r w:rsidRPr="00061EBF">
              <w:rPr>
                <w:rFonts w:ascii="Arial Narrow" w:hAnsi="Arial Narrow" w:cs="Arial"/>
                <w:bCs/>
              </w:rPr>
              <w:t xml:space="preserve"> with our technical team at </w:t>
            </w:r>
            <w:hyperlink r:id="rId12" w:history="1">
              <w:r w:rsidRPr="00061EBF">
                <w:rPr>
                  <w:rStyle w:val="Hyperlink"/>
                  <w:rFonts w:ascii="Arial Narrow" w:hAnsi="Arial Narrow" w:cs="Arial"/>
                  <w:bCs/>
                </w:rPr>
                <w:t>igus.co.uk</w:t>
              </w:r>
            </w:hyperlink>
          </w:p>
        </w:tc>
      </w:tr>
      <w:tr w:rsidR="009F664F" w:rsidRPr="00061EBF" w14:paraId="6DCA0857" w14:textId="77777777" w:rsidTr="009C63FE">
        <w:trPr>
          <w:trHeight w:val="395"/>
        </w:trPr>
        <w:tc>
          <w:tcPr>
            <w:tcW w:w="693" w:type="dxa"/>
            <w:shd w:val="clear" w:color="auto" w:fill="auto"/>
            <w:vAlign w:val="center"/>
          </w:tcPr>
          <w:p w14:paraId="47A6B2B0" w14:textId="14D1E67E" w:rsidR="00C1213E" w:rsidRPr="00061EBF" w:rsidRDefault="003A70FF" w:rsidP="005B7C60">
            <w:pPr>
              <w:spacing w:after="0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752" behindDoc="1" locked="0" layoutInCell="1" allowOverlap="1" wp14:anchorId="7EFF359E" wp14:editId="7A75D0A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0</wp:posOffset>
                  </wp:positionV>
                  <wp:extent cx="238125" cy="233680"/>
                  <wp:effectExtent l="0" t="0" r="0" b="0"/>
                  <wp:wrapNone/>
                  <wp:docPr id="5" name="Picture 4" descr="social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ial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28" t="665" r="50143" b="50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  <w:shd w:val="clear" w:color="auto" w:fill="auto"/>
          </w:tcPr>
          <w:p w14:paraId="6121EE91" w14:textId="26E2189A" w:rsidR="00C1213E" w:rsidRPr="00061EBF" w:rsidRDefault="00C1213E" w:rsidP="005B7C60">
            <w:pPr>
              <w:spacing w:after="0" w:line="360" w:lineRule="auto"/>
              <w:jc w:val="both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 w:cs="Arial"/>
                <w:bCs/>
              </w:rPr>
              <w:t xml:space="preserve">Follow us at </w:t>
            </w:r>
            <w:hyperlink r:id="rId14" w:history="1">
              <w:r w:rsidRPr="00061EBF">
                <w:rPr>
                  <w:rStyle w:val="Hyperlink"/>
                  <w:rFonts w:ascii="Arial Narrow" w:hAnsi="Arial Narrow"/>
                </w:rPr>
                <w:t>twitter.com/</w:t>
              </w:r>
              <w:proofErr w:type="spellStart"/>
              <w:r w:rsidRPr="00061EBF">
                <w:rPr>
                  <w:rStyle w:val="Hyperlink"/>
                  <w:rFonts w:ascii="Arial Narrow" w:hAnsi="Arial Narrow"/>
                </w:rPr>
                <w:t>igusUK</w:t>
              </w:r>
              <w:proofErr w:type="spellEnd"/>
            </w:hyperlink>
            <w:r w:rsidRPr="00061EBF">
              <w:rPr>
                <w:rFonts w:ascii="Arial Narrow" w:hAnsi="Arial Narrow" w:cs="Arial"/>
                <w:bCs/>
              </w:rPr>
              <w:t xml:space="preserve"> </w:t>
            </w:r>
          </w:p>
        </w:tc>
      </w:tr>
      <w:tr w:rsidR="009F664F" w:rsidRPr="00061EBF" w14:paraId="4E805A3E" w14:textId="77777777" w:rsidTr="009C63FE">
        <w:trPr>
          <w:trHeight w:val="395"/>
        </w:trPr>
        <w:tc>
          <w:tcPr>
            <w:tcW w:w="693" w:type="dxa"/>
            <w:shd w:val="clear" w:color="auto" w:fill="auto"/>
            <w:vAlign w:val="center"/>
          </w:tcPr>
          <w:p w14:paraId="7AAEDF5F" w14:textId="089CD772" w:rsidR="00C1213E" w:rsidRPr="00061EBF" w:rsidRDefault="003A70FF" w:rsidP="005B7C60">
            <w:pPr>
              <w:spacing w:after="0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7728" behindDoc="1" locked="0" layoutInCell="1" allowOverlap="1" wp14:anchorId="1FB8E038" wp14:editId="595E101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635</wp:posOffset>
                  </wp:positionV>
                  <wp:extent cx="285750" cy="210185"/>
                  <wp:effectExtent l="0" t="0" r="0" b="0"/>
                  <wp:wrapNone/>
                  <wp:docPr id="4" name="Picture 6" descr="Icon for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 for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72" t="25146" r="78552" b="21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  <w:shd w:val="clear" w:color="auto" w:fill="auto"/>
          </w:tcPr>
          <w:p w14:paraId="21BC43C3" w14:textId="60EE6A5D" w:rsidR="00C1213E" w:rsidRPr="00061EBF" w:rsidRDefault="00C1213E" w:rsidP="005B7C60">
            <w:pPr>
              <w:spacing w:after="0" w:line="360" w:lineRule="auto"/>
              <w:jc w:val="both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 w:cs="Arial"/>
                <w:bCs/>
              </w:rPr>
              <w:t xml:space="preserve">Watch our videos at </w:t>
            </w:r>
            <w:hyperlink r:id="rId16" w:history="1">
              <w:r w:rsidRPr="00061EBF">
                <w:rPr>
                  <w:rStyle w:val="Hyperlink"/>
                  <w:rFonts w:ascii="Arial Narrow" w:hAnsi="Arial Narrow" w:cs="Arial"/>
                  <w:bCs/>
                </w:rPr>
                <w:t>igus.co.uk/YouTube</w:t>
              </w:r>
            </w:hyperlink>
          </w:p>
        </w:tc>
      </w:tr>
      <w:tr w:rsidR="009F664F" w:rsidRPr="00061EBF" w14:paraId="4C40B23A" w14:textId="77777777" w:rsidTr="009C63FE">
        <w:trPr>
          <w:trHeight w:val="395"/>
        </w:trPr>
        <w:tc>
          <w:tcPr>
            <w:tcW w:w="693" w:type="dxa"/>
            <w:shd w:val="clear" w:color="auto" w:fill="auto"/>
            <w:vAlign w:val="center"/>
          </w:tcPr>
          <w:p w14:paraId="2D12E486" w14:textId="3C8A0BC3" w:rsidR="00C1213E" w:rsidRPr="00061EBF" w:rsidRDefault="003A70FF" w:rsidP="005B7C60">
            <w:pPr>
              <w:spacing w:after="0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776" behindDoc="1" locked="0" layoutInCell="1" allowOverlap="1" wp14:anchorId="127E7487" wp14:editId="2E31836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1270</wp:posOffset>
                  </wp:positionV>
                  <wp:extent cx="209550" cy="209550"/>
                  <wp:effectExtent l="0" t="0" r="0" b="0"/>
                  <wp:wrapNone/>
                  <wp:docPr id="3" name="Picture 1" descr="social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905" b="49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  <w:shd w:val="clear" w:color="auto" w:fill="auto"/>
          </w:tcPr>
          <w:p w14:paraId="48D5C704" w14:textId="00DCACC7" w:rsidR="00C1213E" w:rsidRPr="00061EBF" w:rsidRDefault="00DB6AFD" w:rsidP="005B7C60">
            <w:pPr>
              <w:spacing w:after="0" w:line="360" w:lineRule="auto"/>
              <w:jc w:val="both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 w:cs="Arial"/>
                <w:bCs/>
              </w:rPr>
              <w:t xml:space="preserve">Connect to us at </w:t>
            </w:r>
            <w:hyperlink r:id="rId17" w:history="1">
              <w:r w:rsidRPr="00061EBF">
                <w:rPr>
                  <w:rStyle w:val="Hyperlink"/>
                  <w:rFonts w:ascii="Arial Narrow" w:hAnsi="Arial Narrow"/>
                </w:rPr>
                <w:t>igus.co.uk/Facebook</w:t>
              </w:r>
            </w:hyperlink>
            <w:r w:rsidR="00C1213E" w:rsidRPr="00061EBF">
              <w:rPr>
                <w:rFonts w:ascii="Arial Narrow" w:hAnsi="Arial Narrow" w:cs="Arial"/>
                <w:bCs/>
              </w:rPr>
              <w:t xml:space="preserve"> </w:t>
            </w:r>
          </w:p>
        </w:tc>
      </w:tr>
      <w:tr w:rsidR="00C1213E" w:rsidRPr="00061EBF" w14:paraId="30EE1A6C" w14:textId="77777777" w:rsidTr="009C63FE">
        <w:trPr>
          <w:trHeight w:val="395"/>
        </w:trPr>
        <w:tc>
          <w:tcPr>
            <w:tcW w:w="693" w:type="dxa"/>
            <w:shd w:val="clear" w:color="auto" w:fill="auto"/>
            <w:vAlign w:val="center"/>
          </w:tcPr>
          <w:p w14:paraId="690249BD" w14:textId="47FDD01A" w:rsidR="00C1213E" w:rsidRPr="00061EBF" w:rsidRDefault="003A70FF" w:rsidP="005B7C60">
            <w:pPr>
              <w:spacing w:after="0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5680" behindDoc="0" locked="0" layoutInCell="1" allowOverlap="1" wp14:anchorId="18490AA7" wp14:editId="339DCE3D">
                  <wp:simplePos x="0" y="0"/>
                  <wp:positionH relativeFrom="margin">
                    <wp:posOffset>59690</wp:posOffset>
                  </wp:positionH>
                  <wp:positionV relativeFrom="paragraph">
                    <wp:posOffset>7620</wp:posOffset>
                  </wp:positionV>
                  <wp:extent cx="199390" cy="199390"/>
                  <wp:effectExtent l="0" t="0" r="0" b="0"/>
                  <wp:wrapNone/>
                  <wp:docPr id="2" name="Picture 7" descr="blogg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ogg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  <w:shd w:val="clear" w:color="auto" w:fill="auto"/>
          </w:tcPr>
          <w:p w14:paraId="17D3BC5E" w14:textId="190548F8" w:rsidR="00C1213E" w:rsidRPr="00061EBF" w:rsidRDefault="00C1213E" w:rsidP="005B7C60">
            <w:pPr>
              <w:spacing w:after="0" w:line="360" w:lineRule="auto"/>
              <w:jc w:val="both"/>
              <w:rPr>
                <w:rFonts w:ascii="Arial Narrow" w:hAnsi="Arial Narrow" w:cs="Arial"/>
                <w:bCs/>
              </w:rPr>
            </w:pPr>
            <w:r w:rsidRPr="00061EBF">
              <w:rPr>
                <w:rFonts w:ascii="Arial Narrow" w:hAnsi="Arial Narrow" w:cs="Arial"/>
                <w:bCs/>
              </w:rPr>
              <w:t xml:space="preserve">Read our blog at </w:t>
            </w:r>
            <w:hyperlink r:id="rId19" w:history="1">
              <w:r w:rsidRPr="00061EBF">
                <w:rPr>
                  <w:rStyle w:val="Hyperlink"/>
                  <w:rFonts w:ascii="Arial Narrow" w:hAnsi="Arial Narrow"/>
                </w:rPr>
                <w:t>blog.igus.co.uk</w:t>
              </w:r>
            </w:hyperlink>
            <w:r w:rsidRPr="00061EBF">
              <w:rPr>
                <w:rFonts w:ascii="Arial Narrow" w:hAnsi="Arial Narrow" w:cs="Arial"/>
                <w:bCs/>
              </w:rPr>
              <w:t xml:space="preserve"> </w:t>
            </w:r>
          </w:p>
        </w:tc>
      </w:tr>
    </w:tbl>
    <w:p w14:paraId="39786485" w14:textId="77777777" w:rsidR="00382A65" w:rsidRPr="00061EBF" w:rsidRDefault="00382A65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670D55E5" w14:textId="77777777" w:rsidR="003704D3" w:rsidRDefault="003704D3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2ABC7EB2" w14:textId="77777777" w:rsidR="003704D3" w:rsidRDefault="003704D3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0E7ECCE2" w14:textId="77777777" w:rsidR="003704D3" w:rsidRDefault="003704D3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48DC605F" w14:textId="77777777" w:rsidR="0014289B" w:rsidRDefault="0014289B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7EE945B6" w14:textId="77777777" w:rsidR="0014289B" w:rsidRDefault="0014289B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4B75F3B1" w14:textId="77777777" w:rsidR="0014289B" w:rsidRDefault="0014289B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70864E8D" w14:textId="77777777" w:rsidR="0014289B" w:rsidRDefault="0014289B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38479B61" w14:textId="77777777" w:rsidR="0014289B" w:rsidRDefault="0014289B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37DAF53F" w14:textId="77777777" w:rsidR="0014289B" w:rsidRDefault="0014289B" w:rsidP="0050575E">
      <w:pPr>
        <w:spacing w:after="0" w:line="240" w:lineRule="auto"/>
        <w:rPr>
          <w:rFonts w:ascii="Arial Narrow" w:hAnsi="Arial Narrow"/>
          <w:b/>
          <w:bCs/>
        </w:rPr>
      </w:pPr>
    </w:p>
    <w:p w14:paraId="5AB52080" w14:textId="2E20B560" w:rsidR="0050575E" w:rsidRPr="00061EBF" w:rsidRDefault="0050575E" w:rsidP="0050575E">
      <w:pPr>
        <w:spacing w:after="0" w:line="240" w:lineRule="auto"/>
        <w:rPr>
          <w:rFonts w:ascii="Arial Narrow" w:hAnsi="Arial Narrow"/>
          <w:b/>
          <w:bCs/>
        </w:rPr>
      </w:pPr>
      <w:r w:rsidRPr="00061EBF">
        <w:rPr>
          <w:rFonts w:ascii="Arial Narrow" w:hAnsi="Arial Narrow"/>
          <w:b/>
          <w:bCs/>
        </w:rPr>
        <w:t xml:space="preserve">About </w:t>
      </w:r>
      <w:proofErr w:type="spellStart"/>
      <w:r w:rsidRPr="00061EBF">
        <w:rPr>
          <w:rFonts w:ascii="Arial Narrow" w:hAnsi="Arial Narrow"/>
          <w:b/>
          <w:bCs/>
        </w:rPr>
        <w:t>igus</w:t>
      </w:r>
      <w:proofErr w:type="spellEnd"/>
      <w:r w:rsidRPr="00061EBF">
        <w:rPr>
          <w:rFonts w:ascii="Arial Narrow" w:hAnsi="Arial Narrow"/>
          <w:b/>
          <w:bCs/>
        </w:rPr>
        <w:t>:</w:t>
      </w:r>
    </w:p>
    <w:p w14:paraId="71ACB4B3" w14:textId="77777777" w:rsidR="00E312CD" w:rsidRPr="00061EBF" w:rsidRDefault="00E312CD" w:rsidP="00E312CD">
      <w:pPr>
        <w:autoSpaceDN w:val="0"/>
        <w:spacing w:after="0" w:line="276" w:lineRule="auto"/>
        <w:jc w:val="both"/>
        <w:rPr>
          <w:rFonts w:ascii="Arial Narrow" w:hAnsi="Arial Narrow"/>
        </w:rPr>
      </w:pPr>
      <w:r w:rsidRPr="00061EBF">
        <w:rPr>
          <w:rFonts w:ascii="Arial Narrow" w:hAnsi="Arial Narrow"/>
        </w:rPr>
        <w:t xml:space="preserve">Based in Northampton in the UK and with global headquarters in Cologne, Germany, </w:t>
      </w:r>
      <w:proofErr w:type="spellStart"/>
      <w:r w:rsidRPr="00061EBF">
        <w:rPr>
          <w:rFonts w:ascii="Arial Narrow" w:hAnsi="Arial Narrow"/>
        </w:rPr>
        <w:t>igus</w:t>
      </w:r>
      <w:proofErr w:type="spellEnd"/>
      <w:r w:rsidRPr="00061EBF">
        <w:rPr>
          <w:rFonts w:ascii="Arial Narrow" w:hAnsi="Arial Narrow"/>
        </w:rPr>
        <w:t xml:space="preserve"> is a leading international manufacturer of energy chain systems and polymer plain bearings. The family-run company is represented in 35 countries and employs 4,150 people around the world. In 2018, </w:t>
      </w:r>
      <w:proofErr w:type="spellStart"/>
      <w:r w:rsidRPr="00061EBF">
        <w:rPr>
          <w:rFonts w:ascii="Arial Narrow" w:hAnsi="Arial Narrow"/>
        </w:rPr>
        <w:t>igus</w:t>
      </w:r>
      <w:proofErr w:type="spellEnd"/>
      <w:r w:rsidRPr="00061EBF">
        <w:rPr>
          <w:rFonts w:ascii="Arial Narrow" w:hAnsi="Arial Narrow"/>
        </w:rPr>
        <w:t xml:space="preserve"> generated a turnover of 748 million euros with motion plastics, plastic components for moving applications.</w:t>
      </w:r>
    </w:p>
    <w:p w14:paraId="099D2DF1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</w:p>
    <w:p w14:paraId="6DF83437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  <w:r w:rsidRPr="00061EBF">
        <w:rPr>
          <w:rFonts w:ascii="Arial Narrow" w:hAnsi="Arial Narrow"/>
        </w:rPr>
        <w:t xml:space="preserve">With plastic bearing experience since 1964, cable carrier experience since 1971 and continuous-flex cable </w:t>
      </w:r>
      <w:r w:rsidR="002812C9" w:rsidRPr="00061EBF">
        <w:rPr>
          <w:rFonts w:ascii="Arial Narrow" w:hAnsi="Arial Narrow"/>
        </w:rPr>
        <w:t xml:space="preserve">experience </w:t>
      </w:r>
      <w:r w:rsidRPr="00061EBF">
        <w:rPr>
          <w:rFonts w:ascii="Arial Narrow" w:hAnsi="Arial Narrow"/>
        </w:rPr>
        <w:t xml:space="preserve">since 1989, </w:t>
      </w:r>
      <w:proofErr w:type="spellStart"/>
      <w:r w:rsidRPr="00061EBF">
        <w:rPr>
          <w:rFonts w:ascii="Arial Narrow" w:hAnsi="Arial Narrow"/>
        </w:rPr>
        <w:t>igus</w:t>
      </w:r>
      <w:proofErr w:type="spellEnd"/>
      <w:r w:rsidRPr="00061EBF">
        <w:rPr>
          <w:rFonts w:ascii="Arial Narrow" w:hAnsi="Arial Narrow"/>
        </w:rPr>
        <w:t xml:space="preserve"> provides the right solution based on 100,000 products available from stock</w:t>
      </w:r>
      <w:r w:rsidR="002812C9" w:rsidRPr="00061EBF">
        <w:rPr>
          <w:rFonts w:ascii="Arial Narrow" w:hAnsi="Arial Narrow"/>
        </w:rPr>
        <w:t>,</w:t>
      </w:r>
      <w:r w:rsidRPr="00061EBF">
        <w:rPr>
          <w:rFonts w:ascii="Arial Narrow" w:hAnsi="Arial Narrow"/>
        </w:rPr>
        <w:t xml:space="preserve"> with between 1,500 and 2,500 new product introductions each year. </w:t>
      </w:r>
      <w:proofErr w:type="spellStart"/>
      <w:r w:rsidRPr="00061EBF">
        <w:rPr>
          <w:rFonts w:ascii="Arial Narrow" w:hAnsi="Arial Narrow"/>
        </w:rPr>
        <w:t>igus</w:t>
      </w:r>
      <w:proofErr w:type="spellEnd"/>
      <w:r w:rsidRPr="00061EBF">
        <w:rPr>
          <w:rFonts w:ascii="Arial Narrow" w:hAnsi="Arial Narrow"/>
        </w:rPr>
        <w:t xml:space="preserve"> operates the largest test laboratories and factories in its sector to offer customers quick turnaround times on innovative products and solutions tailored to their needs.</w:t>
      </w:r>
    </w:p>
    <w:p w14:paraId="65F80EA0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</w:p>
    <w:p w14:paraId="7855F8A6" w14:textId="77777777" w:rsidR="002812C9" w:rsidRPr="00061EBF" w:rsidRDefault="002812C9" w:rsidP="002812C9">
      <w:pPr>
        <w:autoSpaceDN w:val="0"/>
        <w:spacing w:after="0" w:line="276" w:lineRule="auto"/>
        <w:jc w:val="both"/>
        <w:rPr>
          <w:rFonts w:ascii="Arial Narrow" w:hAnsi="Arial Narrow"/>
        </w:rPr>
      </w:pPr>
      <w:r w:rsidRPr="00061EBF">
        <w:rPr>
          <w:rFonts w:ascii="Arial Narrow" w:hAnsi="Arial Narrow"/>
        </w:rPr>
        <w:t xml:space="preserve">The terms </w:t>
      </w:r>
      <w:proofErr w:type="spellStart"/>
      <w:r w:rsidRPr="00061EBF">
        <w:rPr>
          <w:rFonts w:ascii="Arial Narrow" w:hAnsi="Arial Narrow"/>
        </w:rPr>
        <w:t>igus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Apiro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chainflex</w:t>
      </w:r>
      <w:proofErr w:type="spellEnd"/>
      <w:r w:rsidRPr="00061EBF">
        <w:rPr>
          <w:rFonts w:ascii="Arial Narrow" w:hAnsi="Arial Narrow"/>
        </w:rPr>
        <w:t xml:space="preserve">, CFRIP, </w:t>
      </w:r>
      <w:proofErr w:type="spellStart"/>
      <w:r w:rsidRPr="00061EBF">
        <w:rPr>
          <w:rFonts w:ascii="Arial Narrow" w:hAnsi="Arial Narrow"/>
        </w:rPr>
        <w:t>conprotect</w:t>
      </w:r>
      <w:proofErr w:type="spellEnd"/>
      <w:r w:rsidRPr="00061EBF">
        <w:rPr>
          <w:rFonts w:ascii="Arial Narrow" w:hAnsi="Arial Narrow"/>
        </w:rPr>
        <w:t xml:space="preserve">, CTD, </w:t>
      </w:r>
      <w:proofErr w:type="spellStart"/>
      <w:r w:rsidRPr="00061EBF">
        <w:rPr>
          <w:rFonts w:ascii="Arial Narrow" w:hAnsi="Arial Narrow"/>
        </w:rPr>
        <w:t>drylin</w:t>
      </w:r>
      <w:proofErr w:type="spellEnd"/>
      <w:r w:rsidRPr="00061EBF">
        <w:rPr>
          <w:rFonts w:ascii="Arial Narrow" w:hAnsi="Arial Narrow"/>
        </w:rPr>
        <w:t xml:space="preserve">, dry-tech, </w:t>
      </w:r>
      <w:proofErr w:type="spellStart"/>
      <w:r w:rsidRPr="00061EBF">
        <w:rPr>
          <w:rFonts w:ascii="Arial Narrow" w:hAnsi="Arial Narrow"/>
        </w:rPr>
        <w:t>dryspin</w:t>
      </w:r>
      <w:proofErr w:type="spellEnd"/>
      <w:r w:rsidRPr="00061EBF">
        <w:rPr>
          <w:rFonts w:ascii="Arial Narrow" w:hAnsi="Arial Narrow"/>
        </w:rPr>
        <w:t>, easy chain, e-chain, e-chain systems, e-</w:t>
      </w:r>
      <w:proofErr w:type="spellStart"/>
      <w:r w:rsidRPr="00061EBF">
        <w:rPr>
          <w:rFonts w:ascii="Arial Narrow" w:hAnsi="Arial Narrow"/>
        </w:rPr>
        <w:t>ketten</w:t>
      </w:r>
      <w:proofErr w:type="spellEnd"/>
      <w:r w:rsidRPr="00061EBF">
        <w:rPr>
          <w:rFonts w:ascii="Arial Narrow" w:hAnsi="Arial Narrow"/>
        </w:rPr>
        <w:t>, e-</w:t>
      </w:r>
      <w:proofErr w:type="spellStart"/>
      <w:r w:rsidRPr="00061EBF">
        <w:rPr>
          <w:rFonts w:ascii="Arial Narrow" w:hAnsi="Arial Narrow"/>
        </w:rPr>
        <w:t>kettensysteme</w:t>
      </w:r>
      <w:proofErr w:type="spellEnd"/>
      <w:r w:rsidRPr="00061EBF">
        <w:rPr>
          <w:rFonts w:ascii="Arial Narrow" w:hAnsi="Arial Narrow"/>
        </w:rPr>
        <w:t xml:space="preserve">, e-skin, </w:t>
      </w:r>
      <w:proofErr w:type="spellStart"/>
      <w:r w:rsidRPr="00061EBF">
        <w:rPr>
          <w:rFonts w:ascii="Arial Narrow" w:hAnsi="Arial Narrow"/>
        </w:rPr>
        <w:t>flizz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ibow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igear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iglidur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igubal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kineKIT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manus</w:t>
      </w:r>
      <w:proofErr w:type="spellEnd"/>
      <w:r w:rsidRPr="00061EBF">
        <w:rPr>
          <w:rFonts w:ascii="Arial Narrow" w:hAnsi="Arial Narrow"/>
        </w:rPr>
        <w:t xml:space="preserve">, motion plastics, </w:t>
      </w:r>
      <w:proofErr w:type="spellStart"/>
      <w:r w:rsidRPr="00061EBF">
        <w:rPr>
          <w:rFonts w:ascii="Arial Narrow" w:hAnsi="Arial Narrow"/>
        </w:rPr>
        <w:t>pikchain</w:t>
      </w:r>
      <w:proofErr w:type="spellEnd"/>
      <w:r w:rsidRPr="00061EBF">
        <w:rPr>
          <w:rFonts w:ascii="Arial Narrow" w:hAnsi="Arial Narrow"/>
        </w:rPr>
        <w:t xml:space="preserve">, plastics for longer life, </w:t>
      </w:r>
      <w:proofErr w:type="spellStart"/>
      <w:r w:rsidRPr="00061EBF">
        <w:rPr>
          <w:rFonts w:ascii="Arial Narrow" w:hAnsi="Arial Narrow"/>
        </w:rPr>
        <w:t>readychain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readycable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ReBeL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speedigus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triflex</w:t>
      </w:r>
      <w:proofErr w:type="spellEnd"/>
      <w:r w:rsidRPr="00061EBF">
        <w:rPr>
          <w:rFonts w:ascii="Arial Narrow" w:hAnsi="Arial Narrow"/>
        </w:rPr>
        <w:t xml:space="preserve">, </w:t>
      </w:r>
      <w:proofErr w:type="spellStart"/>
      <w:r w:rsidRPr="00061EBF">
        <w:rPr>
          <w:rFonts w:ascii="Arial Narrow" w:hAnsi="Arial Narrow"/>
        </w:rPr>
        <w:t>robolink</w:t>
      </w:r>
      <w:proofErr w:type="spellEnd"/>
      <w:r w:rsidRPr="00061EBF">
        <w:rPr>
          <w:rFonts w:ascii="Arial Narrow" w:hAnsi="Arial Narrow"/>
        </w:rPr>
        <w:t xml:space="preserve">, and </w:t>
      </w:r>
      <w:proofErr w:type="spellStart"/>
      <w:r w:rsidRPr="00061EBF">
        <w:rPr>
          <w:rFonts w:ascii="Arial Narrow" w:hAnsi="Arial Narrow"/>
        </w:rPr>
        <w:t>xiros</w:t>
      </w:r>
      <w:proofErr w:type="spellEnd"/>
      <w:r w:rsidRPr="00061EBF">
        <w:rPr>
          <w:rFonts w:ascii="Arial Narrow" w:hAnsi="Arial Narrow"/>
        </w:rPr>
        <w:t xml:space="preserve"> are protected by trademark laws in the Federal Republic of Germany and internationally, where applicable.</w:t>
      </w:r>
    </w:p>
    <w:p w14:paraId="1530E10F" w14:textId="77777777" w:rsidR="009034C0" w:rsidRPr="00061EBF" w:rsidRDefault="009034C0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</w:p>
    <w:p w14:paraId="0F36AD88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Style w:val="Hyperlink"/>
          <w:rFonts w:ascii="Arial Narrow" w:hAnsi="Arial Narrow"/>
        </w:rPr>
      </w:pPr>
      <w:r w:rsidRPr="00061EBF">
        <w:rPr>
          <w:rFonts w:ascii="Arial Narrow" w:hAnsi="Arial Narrow"/>
        </w:rPr>
        <w:t>All other registered trademarks and trademarks are the property of their respective owners.</w:t>
      </w:r>
    </w:p>
    <w:p w14:paraId="3FABECE9" w14:textId="77777777" w:rsidR="0050575E" w:rsidRPr="00061EBF" w:rsidRDefault="0050575E" w:rsidP="0050575E">
      <w:pPr>
        <w:spacing w:after="0" w:line="276" w:lineRule="auto"/>
        <w:jc w:val="both"/>
        <w:rPr>
          <w:rStyle w:val="Hyperlink"/>
          <w:rFonts w:ascii="Arial Narrow" w:hAnsi="Arial Narrow" w:cs="Arial"/>
        </w:rPr>
      </w:pPr>
    </w:p>
    <w:p w14:paraId="41AC6A74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  <w:b/>
          <w:bCs/>
        </w:rPr>
      </w:pPr>
      <w:r w:rsidRPr="00061EBF">
        <w:rPr>
          <w:rFonts w:ascii="Arial Narrow" w:hAnsi="Arial Narrow"/>
          <w:b/>
          <w:bCs/>
        </w:rPr>
        <w:t xml:space="preserve">For further information, please contact: </w:t>
      </w:r>
    </w:p>
    <w:p w14:paraId="0E7CCCBE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  <w:r w:rsidRPr="00061EBF">
        <w:rPr>
          <w:rFonts w:ascii="Arial Narrow" w:hAnsi="Arial Narrow"/>
        </w:rPr>
        <w:t xml:space="preserve">Megan Campbell, </w:t>
      </w:r>
      <w:proofErr w:type="spellStart"/>
      <w:r w:rsidRPr="00061EBF">
        <w:rPr>
          <w:rFonts w:ascii="Arial Narrow" w:hAnsi="Arial Narrow"/>
        </w:rPr>
        <w:t>igus</w:t>
      </w:r>
      <w:proofErr w:type="spellEnd"/>
    </w:p>
    <w:p w14:paraId="64C75E60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  <w:r w:rsidRPr="00061EBF">
        <w:rPr>
          <w:rFonts w:ascii="Arial Narrow" w:hAnsi="Arial Narrow"/>
        </w:rPr>
        <w:t>Tel: 01604 677240</w:t>
      </w:r>
    </w:p>
    <w:p w14:paraId="4F7C8268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  <w:r w:rsidRPr="00061EBF">
        <w:rPr>
          <w:rFonts w:ascii="Arial Narrow" w:hAnsi="Arial Narrow"/>
        </w:rPr>
        <w:t xml:space="preserve">Email: </w:t>
      </w:r>
      <w:hyperlink r:id="rId20" w:history="1">
        <w:r w:rsidRPr="00061EBF">
          <w:rPr>
            <w:rStyle w:val="Hyperlink"/>
            <w:rFonts w:ascii="Arial Narrow" w:hAnsi="Arial Narrow"/>
          </w:rPr>
          <w:t>mcampbell@igus.co.uk</w:t>
        </w:r>
      </w:hyperlink>
    </w:p>
    <w:p w14:paraId="76A3C172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/>
        </w:rPr>
      </w:pPr>
    </w:p>
    <w:p w14:paraId="03412150" w14:textId="77777777" w:rsidR="0050575E" w:rsidRPr="00061EBF" w:rsidRDefault="00E312CD" w:rsidP="0050575E">
      <w:pPr>
        <w:autoSpaceDN w:val="0"/>
        <w:spacing w:after="0" w:line="276" w:lineRule="auto"/>
        <w:jc w:val="both"/>
        <w:rPr>
          <w:rFonts w:ascii="Arial Narrow" w:hAnsi="Arial Narrow" w:cs="Arial"/>
        </w:rPr>
      </w:pPr>
      <w:r w:rsidRPr="00061EBF">
        <w:rPr>
          <w:rFonts w:ascii="Arial Narrow" w:hAnsi="Arial Narrow" w:cs="Arial"/>
        </w:rPr>
        <w:t>Dulcie Elliot</w:t>
      </w:r>
      <w:r w:rsidR="0050575E" w:rsidRPr="00061EBF">
        <w:rPr>
          <w:rFonts w:ascii="Arial Narrow" w:hAnsi="Arial Narrow" w:cs="Arial"/>
        </w:rPr>
        <w:t xml:space="preserve">, </w:t>
      </w:r>
      <w:proofErr w:type="spellStart"/>
      <w:r w:rsidR="00041743" w:rsidRPr="00061EBF">
        <w:rPr>
          <w:rFonts w:ascii="Arial Narrow" w:hAnsi="Arial Narrow" w:cs="Arial"/>
        </w:rPr>
        <w:t>Publitek</w:t>
      </w:r>
      <w:proofErr w:type="spellEnd"/>
    </w:p>
    <w:p w14:paraId="74A7A6F1" w14:textId="77777777" w:rsidR="0050575E" w:rsidRPr="00061EBF" w:rsidRDefault="0050575E" w:rsidP="0050575E">
      <w:pPr>
        <w:autoSpaceDN w:val="0"/>
        <w:spacing w:after="0" w:line="276" w:lineRule="auto"/>
        <w:jc w:val="both"/>
        <w:rPr>
          <w:rFonts w:ascii="Arial Narrow" w:hAnsi="Arial Narrow" w:cs="Arial"/>
        </w:rPr>
      </w:pPr>
      <w:r w:rsidRPr="00061EBF">
        <w:rPr>
          <w:rFonts w:ascii="Arial Narrow" w:hAnsi="Arial Narrow" w:cs="Arial"/>
        </w:rPr>
        <w:t>Tel: 01582 390980</w:t>
      </w:r>
    </w:p>
    <w:p w14:paraId="5EBC6430" w14:textId="77777777" w:rsidR="000823A6" w:rsidRPr="00061EBF" w:rsidRDefault="0050575E" w:rsidP="00A5434E">
      <w:pPr>
        <w:autoSpaceDN w:val="0"/>
        <w:spacing w:after="0" w:line="276" w:lineRule="auto"/>
        <w:jc w:val="both"/>
        <w:rPr>
          <w:rFonts w:ascii="Arial Narrow" w:hAnsi="Arial Narrow"/>
          <w:u w:val="single"/>
        </w:rPr>
      </w:pPr>
      <w:r w:rsidRPr="00061EBF">
        <w:rPr>
          <w:rFonts w:ascii="Arial Narrow" w:hAnsi="Arial Narrow" w:cs="Arial"/>
        </w:rPr>
        <w:t xml:space="preserve">Email: </w:t>
      </w:r>
      <w:hyperlink r:id="rId21" w:history="1">
        <w:r w:rsidR="00B670D0" w:rsidRPr="00061EBF">
          <w:rPr>
            <w:rStyle w:val="Hyperlink"/>
            <w:rFonts w:ascii="Arial Narrow" w:hAnsi="Arial Narrow"/>
          </w:rPr>
          <w:t>dulcie.elliot@publitek.com</w:t>
        </w:r>
      </w:hyperlink>
    </w:p>
    <w:sectPr w:rsidR="000823A6" w:rsidRPr="00061EBF" w:rsidSect="00A972D3"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90A9B" w14:textId="77777777" w:rsidR="00AE58ED" w:rsidRDefault="00AE58ED" w:rsidP="00CB7963">
      <w:pPr>
        <w:spacing w:after="0" w:line="240" w:lineRule="auto"/>
      </w:pPr>
      <w:r>
        <w:separator/>
      </w:r>
    </w:p>
  </w:endnote>
  <w:endnote w:type="continuationSeparator" w:id="0">
    <w:p w14:paraId="0676D959" w14:textId="77777777" w:rsidR="00AE58ED" w:rsidRDefault="00AE58ED" w:rsidP="00CB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79B4" w14:textId="77777777" w:rsidR="000823A6" w:rsidRDefault="000823A6" w:rsidP="00CB7963">
    <w:pPr>
      <w:spacing w:after="0"/>
      <w:ind w:right="170"/>
      <w:jc w:val="center"/>
      <w:rPr>
        <w:rFonts w:ascii="Arial Narrow" w:hAnsi="Arial Narrow" w:cs="Arial"/>
        <w:b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26" w14:textId="77777777" w:rsidR="00A972D3" w:rsidRPr="005A2164" w:rsidRDefault="00A972D3" w:rsidP="00A972D3">
    <w:pPr>
      <w:spacing w:after="0"/>
      <w:ind w:right="170"/>
      <w:jc w:val="center"/>
      <w:rPr>
        <w:rFonts w:ascii="Arial Narrow" w:hAnsi="Arial Narrow" w:cs="Arial"/>
        <w:noProof/>
        <w:sz w:val="18"/>
        <w:szCs w:val="18"/>
      </w:rPr>
    </w:pPr>
    <w:r>
      <w:rPr>
        <w:rFonts w:ascii="Arial Narrow" w:hAnsi="Arial Narrow" w:cs="Arial"/>
        <w:b/>
        <w:noProof/>
        <w:sz w:val="18"/>
        <w:szCs w:val="18"/>
      </w:rPr>
      <w:t>i</w:t>
    </w:r>
    <w:r w:rsidRPr="00021839">
      <w:rPr>
        <w:rFonts w:ascii="Arial Narrow" w:hAnsi="Arial Narrow" w:cs="Arial"/>
        <w:b/>
        <w:noProof/>
        <w:sz w:val="18"/>
        <w:szCs w:val="18"/>
      </w:rPr>
      <w:t>gus</w:t>
    </w:r>
    <w:r w:rsidRPr="005A2164">
      <w:rPr>
        <w:rFonts w:ascii="Arial Narrow" w:hAnsi="Arial Narrow" w:cs="Arial"/>
        <w:noProof/>
        <w:sz w:val="18"/>
        <w:szCs w:val="18"/>
      </w:rPr>
      <w:t>, Caswell Road, Brackmills, Northampton, NN4 7PW</w:t>
    </w:r>
  </w:p>
  <w:p w14:paraId="45D2092B" w14:textId="77777777" w:rsidR="00A972D3" w:rsidRPr="00A972D3" w:rsidRDefault="00A972D3" w:rsidP="00A972D3">
    <w:pPr>
      <w:spacing w:after="0"/>
      <w:ind w:right="170"/>
      <w:jc w:val="center"/>
      <w:rPr>
        <w:rFonts w:ascii="Arial Narrow" w:hAnsi="Arial Narrow" w:cs="Arial"/>
        <w:noProof/>
        <w:sz w:val="18"/>
        <w:szCs w:val="18"/>
        <w:lang w:val="de-DE"/>
      </w:rPr>
    </w:pPr>
    <w:r>
      <w:rPr>
        <w:rFonts w:ascii="Arial Narrow" w:hAnsi="Arial Narrow" w:cs="Arial"/>
        <w:noProof/>
        <w:sz w:val="18"/>
        <w:szCs w:val="18"/>
      </w:rPr>
      <w:t xml:space="preserve">   </w:t>
    </w:r>
    <w:r w:rsidRPr="00461107">
      <w:rPr>
        <w:rFonts w:ascii="Arial Narrow" w:hAnsi="Arial Narrow" w:cs="Arial"/>
        <w:noProof/>
        <w:sz w:val="18"/>
        <w:szCs w:val="18"/>
        <w:lang w:val="de-DE"/>
      </w:rPr>
      <w:t xml:space="preserve">Tel +44 (0)1604 677240 </w:t>
    </w:r>
    <w:r w:rsidRPr="00AA2B36">
      <w:rPr>
        <w:rFonts w:ascii="Arial Narrow" w:hAnsi="Arial Narrow" w:cs="Arial"/>
        <w:b/>
        <w:noProof/>
        <w:sz w:val="18"/>
        <w:szCs w:val="18"/>
      </w:rPr>
      <w:t>Ι</w:t>
    </w:r>
    <w:r w:rsidRPr="00461107">
      <w:rPr>
        <w:rFonts w:ascii="Arial Narrow" w:hAnsi="Arial Narrow" w:cs="Arial"/>
        <w:noProof/>
        <w:sz w:val="18"/>
        <w:szCs w:val="18"/>
        <w:lang w:val="de-DE"/>
      </w:rPr>
      <w:t xml:space="preserve"> </w:t>
    </w:r>
    <w:r w:rsidRPr="00461107">
      <w:rPr>
        <w:rFonts w:ascii="Arial Narrow" w:hAnsi="Arial Narrow"/>
        <w:noProof/>
        <w:sz w:val="18"/>
        <w:szCs w:val="18"/>
        <w:lang w:val="de-DE"/>
      </w:rPr>
      <w:t xml:space="preserve">sales@igus.co.uk </w:t>
    </w:r>
    <w:r w:rsidRPr="00AA2B36">
      <w:rPr>
        <w:rFonts w:ascii="Arial Narrow" w:hAnsi="Arial Narrow" w:cs="Arial"/>
        <w:b/>
        <w:noProof/>
        <w:sz w:val="18"/>
        <w:szCs w:val="18"/>
      </w:rPr>
      <w:t>І</w:t>
    </w:r>
    <w:r w:rsidRPr="00461107" w:rsidDel="00AA2B36">
      <w:rPr>
        <w:rFonts w:ascii="Arial Narrow" w:hAnsi="Arial Narrow"/>
        <w:noProof/>
        <w:sz w:val="18"/>
        <w:szCs w:val="18"/>
        <w:lang w:val="de-DE"/>
      </w:rPr>
      <w:t xml:space="preserve"> </w:t>
    </w:r>
    <w:r w:rsidRPr="00461107">
      <w:rPr>
        <w:rFonts w:ascii="Arial Narrow" w:hAnsi="Arial Narrow"/>
        <w:noProof/>
        <w:sz w:val="18"/>
        <w:szCs w:val="18"/>
        <w:lang w:val="de-DE"/>
      </w:rPr>
      <w:t xml:space="preserve"> www.igus.co.uk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6426B" w14:textId="77777777" w:rsidR="00AE58ED" w:rsidRDefault="00AE58ED" w:rsidP="00CB7963">
      <w:pPr>
        <w:spacing w:after="0" w:line="240" w:lineRule="auto"/>
      </w:pPr>
      <w:r>
        <w:separator/>
      </w:r>
    </w:p>
  </w:footnote>
  <w:footnote w:type="continuationSeparator" w:id="0">
    <w:p w14:paraId="14E6A588" w14:textId="77777777" w:rsidR="00AE58ED" w:rsidRDefault="00AE58ED" w:rsidP="00CB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7543" w14:textId="02073DC1" w:rsidR="00A972D3" w:rsidRPr="00A972D3" w:rsidRDefault="003A70FF" w:rsidP="00A972D3">
    <w:pPr>
      <w:tabs>
        <w:tab w:val="center" w:pos="4513"/>
        <w:tab w:val="right" w:pos="9026"/>
      </w:tabs>
      <w:spacing w:after="0" w:line="240" w:lineRule="auto"/>
      <w:rPr>
        <w:rFonts w:ascii="Arial Narrow" w:hAnsi="Arial Narrow"/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6FD4BE2" wp14:editId="78878506">
          <wp:simplePos x="0" y="0"/>
          <wp:positionH relativeFrom="column">
            <wp:posOffset>4431665</wp:posOffset>
          </wp:positionH>
          <wp:positionV relativeFrom="paragraph">
            <wp:posOffset>12065</wp:posOffset>
          </wp:positionV>
          <wp:extent cx="1295400" cy="728980"/>
          <wp:effectExtent l="0" t="0" r="0" b="0"/>
          <wp:wrapNone/>
          <wp:docPr id="1" name="Picture 3" descr="Unbenannt9754681496419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enannt9754681496419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E55D2" w14:textId="77777777" w:rsidR="00A972D3" w:rsidRPr="00A972D3" w:rsidRDefault="00A972D3" w:rsidP="00A972D3">
    <w:pPr>
      <w:tabs>
        <w:tab w:val="center" w:pos="4513"/>
        <w:tab w:val="right" w:pos="9026"/>
      </w:tabs>
      <w:spacing w:after="0" w:line="240" w:lineRule="auto"/>
      <w:jc w:val="right"/>
      <w:rPr>
        <w:rFonts w:ascii="Arial Narrow" w:hAnsi="Arial Narrow"/>
        <w:noProof/>
      </w:rPr>
    </w:pPr>
  </w:p>
  <w:p w14:paraId="169F21E6" w14:textId="77777777" w:rsidR="00A972D3" w:rsidRPr="00A972D3" w:rsidRDefault="00A972D3" w:rsidP="00A972D3">
    <w:pPr>
      <w:tabs>
        <w:tab w:val="center" w:pos="4513"/>
        <w:tab w:val="right" w:pos="9026"/>
      </w:tabs>
      <w:spacing w:after="0" w:line="240" w:lineRule="auto"/>
      <w:jc w:val="right"/>
      <w:rPr>
        <w:rFonts w:ascii="Arial Narrow" w:hAnsi="Arial Narrow"/>
        <w:noProof/>
      </w:rPr>
    </w:pPr>
  </w:p>
  <w:p w14:paraId="71E42867" w14:textId="77777777" w:rsidR="00A972D3" w:rsidRPr="00A972D3" w:rsidRDefault="00A972D3" w:rsidP="00A972D3">
    <w:pPr>
      <w:tabs>
        <w:tab w:val="center" w:pos="4513"/>
        <w:tab w:val="right" w:pos="9026"/>
      </w:tabs>
      <w:spacing w:after="0" w:line="240" w:lineRule="auto"/>
      <w:jc w:val="right"/>
      <w:rPr>
        <w:rFonts w:ascii="Arial Narrow" w:hAnsi="Arial Narrow"/>
        <w:noProof/>
      </w:rPr>
    </w:pPr>
  </w:p>
  <w:p w14:paraId="58EEEBEE" w14:textId="77777777" w:rsidR="00A972D3" w:rsidRPr="00A972D3" w:rsidRDefault="00A972D3" w:rsidP="00A972D3">
    <w:pPr>
      <w:tabs>
        <w:tab w:val="center" w:pos="4513"/>
        <w:tab w:val="right" w:pos="9026"/>
      </w:tabs>
      <w:spacing w:after="0" w:line="240" w:lineRule="auto"/>
      <w:jc w:val="right"/>
      <w:rPr>
        <w:rFonts w:ascii="Arial Narrow" w:hAnsi="Arial Narrow"/>
        <w:noProof/>
        <w:sz w:val="20"/>
      </w:rPr>
    </w:pPr>
  </w:p>
  <w:p w14:paraId="60DDF4AF" w14:textId="01F5E9A2" w:rsidR="00A972D3" w:rsidRPr="00A972D3" w:rsidRDefault="00A972D3" w:rsidP="00A972D3">
    <w:pPr>
      <w:tabs>
        <w:tab w:val="center" w:pos="4513"/>
        <w:tab w:val="right" w:pos="9026"/>
      </w:tabs>
      <w:spacing w:after="0" w:line="240" w:lineRule="auto"/>
      <w:jc w:val="right"/>
    </w:pPr>
    <w:r w:rsidRPr="00A972D3">
      <w:rPr>
        <w:rFonts w:ascii="Arial Narrow" w:hAnsi="Arial Narrow"/>
        <w:noProof/>
        <w:sz w:val="20"/>
      </w:rPr>
      <w:t xml:space="preserve">Ref: </w:t>
    </w:r>
    <w:r w:rsidR="00296091">
      <w:rPr>
        <w:rFonts w:ascii="Arial Narrow" w:hAnsi="Arial Narrow" w:cs="Arial"/>
        <w:sz w:val="20"/>
      </w:rPr>
      <w:t>IG</w:t>
    </w:r>
    <w:r w:rsidR="00DD72E7">
      <w:rPr>
        <w:rFonts w:ascii="Arial Narrow" w:hAnsi="Arial Narrow" w:cs="Arial"/>
        <w:sz w:val="20"/>
      </w:rPr>
      <w:t>0</w:t>
    </w:r>
    <w:r w:rsidR="00F010CC">
      <w:rPr>
        <w:rFonts w:ascii="Arial Narrow" w:hAnsi="Arial Narrow" w:cs="Arial"/>
        <w:sz w:val="20"/>
      </w:rPr>
      <w:t>13</w:t>
    </w:r>
  </w:p>
  <w:p w14:paraId="3E00B4A4" w14:textId="77777777" w:rsidR="00A972D3" w:rsidRPr="00A972D3" w:rsidRDefault="00A972D3" w:rsidP="00A9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F008F"/>
    <w:multiLevelType w:val="hybridMultilevel"/>
    <w:tmpl w:val="4BE26BA8"/>
    <w:lvl w:ilvl="0" w:tplc="57D4FA2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1"/>
    <w:rsid w:val="00000F74"/>
    <w:rsid w:val="000054AB"/>
    <w:rsid w:val="00011208"/>
    <w:rsid w:val="000113F2"/>
    <w:rsid w:val="00011A64"/>
    <w:rsid w:val="00011BF7"/>
    <w:rsid w:val="00016A0B"/>
    <w:rsid w:val="00021839"/>
    <w:rsid w:val="000249EF"/>
    <w:rsid w:val="000263F5"/>
    <w:rsid w:val="00032374"/>
    <w:rsid w:val="00037247"/>
    <w:rsid w:val="00037DD4"/>
    <w:rsid w:val="00041743"/>
    <w:rsid w:val="000419E6"/>
    <w:rsid w:val="00043054"/>
    <w:rsid w:val="000450A1"/>
    <w:rsid w:val="000464DE"/>
    <w:rsid w:val="000508DA"/>
    <w:rsid w:val="00051592"/>
    <w:rsid w:val="000537CA"/>
    <w:rsid w:val="00053E97"/>
    <w:rsid w:val="00061EBF"/>
    <w:rsid w:val="00065085"/>
    <w:rsid w:val="0006635E"/>
    <w:rsid w:val="00067AF2"/>
    <w:rsid w:val="00075604"/>
    <w:rsid w:val="000758F4"/>
    <w:rsid w:val="00075DA1"/>
    <w:rsid w:val="0008081A"/>
    <w:rsid w:val="00080C5F"/>
    <w:rsid w:val="000823A6"/>
    <w:rsid w:val="00084AE4"/>
    <w:rsid w:val="00084EC1"/>
    <w:rsid w:val="00087D29"/>
    <w:rsid w:val="00091071"/>
    <w:rsid w:val="00094381"/>
    <w:rsid w:val="000B66F1"/>
    <w:rsid w:val="000C2FD3"/>
    <w:rsid w:val="000C61E3"/>
    <w:rsid w:val="000C787D"/>
    <w:rsid w:val="000D029C"/>
    <w:rsid w:val="000D1B60"/>
    <w:rsid w:val="000D491C"/>
    <w:rsid w:val="000E3C41"/>
    <w:rsid w:val="000E4315"/>
    <w:rsid w:val="000E5FFB"/>
    <w:rsid w:val="000F0DE0"/>
    <w:rsid w:val="000F4CB4"/>
    <w:rsid w:val="00105722"/>
    <w:rsid w:val="00106ED9"/>
    <w:rsid w:val="0011207F"/>
    <w:rsid w:val="001144C5"/>
    <w:rsid w:val="00117B27"/>
    <w:rsid w:val="00120822"/>
    <w:rsid w:val="0012767D"/>
    <w:rsid w:val="001320A5"/>
    <w:rsid w:val="001331E6"/>
    <w:rsid w:val="00133E81"/>
    <w:rsid w:val="00141AF4"/>
    <w:rsid w:val="0014289B"/>
    <w:rsid w:val="001653DA"/>
    <w:rsid w:val="0016575F"/>
    <w:rsid w:val="001704E5"/>
    <w:rsid w:val="001732C9"/>
    <w:rsid w:val="00177C90"/>
    <w:rsid w:val="00181674"/>
    <w:rsid w:val="00184EEF"/>
    <w:rsid w:val="001878D0"/>
    <w:rsid w:val="00191A5C"/>
    <w:rsid w:val="00193CEA"/>
    <w:rsid w:val="00193E7C"/>
    <w:rsid w:val="00195381"/>
    <w:rsid w:val="001958B4"/>
    <w:rsid w:val="00197BA1"/>
    <w:rsid w:val="001A6284"/>
    <w:rsid w:val="001B31EC"/>
    <w:rsid w:val="001C1FA3"/>
    <w:rsid w:val="001C3E98"/>
    <w:rsid w:val="001C4AF8"/>
    <w:rsid w:val="001C702C"/>
    <w:rsid w:val="001D091A"/>
    <w:rsid w:val="001D43F6"/>
    <w:rsid w:val="001E61F3"/>
    <w:rsid w:val="001E65A3"/>
    <w:rsid w:val="001F002F"/>
    <w:rsid w:val="001F4A7E"/>
    <w:rsid w:val="0020471B"/>
    <w:rsid w:val="00204818"/>
    <w:rsid w:val="002059AE"/>
    <w:rsid w:val="00205E4C"/>
    <w:rsid w:val="00210F61"/>
    <w:rsid w:val="002113A1"/>
    <w:rsid w:val="00215444"/>
    <w:rsid w:val="00222B3F"/>
    <w:rsid w:val="002276B0"/>
    <w:rsid w:val="00231E0A"/>
    <w:rsid w:val="00236385"/>
    <w:rsid w:val="00241965"/>
    <w:rsid w:val="0024309F"/>
    <w:rsid w:val="0024600E"/>
    <w:rsid w:val="002515BC"/>
    <w:rsid w:val="002515D8"/>
    <w:rsid w:val="00252A4C"/>
    <w:rsid w:val="002530F5"/>
    <w:rsid w:val="00261D62"/>
    <w:rsid w:val="002645B4"/>
    <w:rsid w:val="00264AEE"/>
    <w:rsid w:val="00264FCC"/>
    <w:rsid w:val="00267596"/>
    <w:rsid w:val="00267DEF"/>
    <w:rsid w:val="0027146E"/>
    <w:rsid w:val="002756E3"/>
    <w:rsid w:val="00275CFC"/>
    <w:rsid w:val="0027693B"/>
    <w:rsid w:val="002800AE"/>
    <w:rsid w:val="002808F5"/>
    <w:rsid w:val="002812C9"/>
    <w:rsid w:val="00282CE4"/>
    <w:rsid w:val="0028301D"/>
    <w:rsid w:val="00285563"/>
    <w:rsid w:val="002922E3"/>
    <w:rsid w:val="00293DA2"/>
    <w:rsid w:val="002947DD"/>
    <w:rsid w:val="00296091"/>
    <w:rsid w:val="0029753F"/>
    <w:rsid w:val="002B5049"/>
    <w:rsid w:val="002B543F"/>
    <w:rsid w:val="002C7ABC"/>
    <w:rsid w:val="002C7CDF"/>
    <w:rsid w:val="002D7366"/>
    <w:rsid w:val="002E2624"/>
    <w:rsid w:val="002E665B"/>
    <w:rsid w:val="002F4978"/>
    <w:rsid w:val="002F6571"/>
    <w:rsid w:val="002F71DE"/>
    <w:rsid w:val="002F7EE5"/>
    <w:rsid w:val="003040CB"/>
    <w:rsid w:val="0030558E"/>
    <w:rsid w:val="003072B6"/>
    <w:rsid w:val="00315191"/>
    <w:rsid w:val="003171B8"/>
    <w:rsid w:val="0033081C"/>
    <w:rsid w:val="0033362E"/>
    <w:rsid w:val="00340428"/>
    <w:rsid w:val="00344D8F"/>
    <w:rsid w:val="003455FF"/>
    <w:rsid w:val="003621F5"/>
    <w:rsid w:val="003704D3"/>
    <w:rsid w:val="00382A65"/>
    <w:rsid w:val="00382F5C"/>
    <w:rsid w:val="00384F83"/>
    <w:rsid w:val="00393D26"/>
    <w:rsid w:val="00394E8C"/>
    <w:rsid w:val="003A30D0"/>
    <w:rsid w:val="003A3CCA"/>
    <w:rsid w:val="003A63E9"/>
    <w:rsid w:val="003A6E60"/>
    <w:rsid w:val="003A70FF"/>
    <w:rsid w:val="003A71C7"/>
    <w:rsid w:val="003B3A5A"/>
    <w:rsid w:val="003B6C8B"/>
    <w:rsid w:val="003C267D"/>
    <w:rsid w:val="003D66F4"/>
    <w:rsid w:val="003D6F15"/>
    <w:rsid w:val="003E2C40"/>
    <w:rsid w:val="003E5BFA"/>
    <w:rsid w:val="003F12AD"/>
    <w:rsid w:val="003F1559"/>
    <w:rsid w:val="003F2DBA"/>
    <w:rsid w:val="003F4B15"/>
    <w:rsid w:val="00401CC1"/>
    <w:rsid w:val="00402237"/>
    <w:rsid w:val="00404CF1"/>
    <w:rsid w:val="00414220"/>
    <w:rsid w:val="004165DD"/>
    <w:rsid w:val="004209B4"/>
    <w:rsid w:val="004226E4"/>
    <w:rsid w:val="00423D71"/>
    <w:rsid w:val="00426BE2"/>
    <w:rsid w:val="00430CF0"/>
    <w:rsid w:val="00431278"/>
    <w:rsid w:val="00432B04"/>
    <w:rsid w:val="0043499F"/>
    <w:rsid w:val="00437587"/>
    <w:rsid w:val="00443CED"/>
    <w:rsid w:val="00452E11"/>
    <w:rsid w:val="004530F9"/>
    <w:rsid w:val="00461107"/>
    <w:rsid w:val="00461308"/>
    <w:rsid w:val="00461C0D"/>
    <w:rsid w:val="00463713"/>
    <w:rsid w:val="00463CB3"/>
    <w:rsid w:val="00466C57"/>
    <w:rsid w:val="0047320B"/>
    <w:rsid w:val="004741EF"/>
    <w:rsid w:val="004752A2"/>
    <w:rsid w:val="00483C22"/>
    <w:rsid w:val="004843FA"/>
    <w:rsid w:val="004853BE"/>
    <w:rsid w:val="00485B03"/>
    <w:rsid w:val="00486F0A"/>
    <w:rsid w:val="004A1060"/>
    <w:rsid w:val="004A35E3"/>
    <w:rsid w:val="004A417A"/>
    <w:rsid w:val="004B5E2E"/>
    <w:rsid w:val="004B7295"/>
    <w:rsid w:val="004C74E7"/>
    <w:rsid w:val="004D2BDD"/>
    <w:rsid w:val="004D5172"/>
    <w:rsid w:val="004E0E43"/>
    <w:rsid w:val="004E10A2"/>
    <w:rsid w:val="004E129D"/>
    <w:rsid w:val="004E5BED"/>
    <w:rsid w:val="004E7E11"/>
    <w:rsid w:val="004F217B"/>
    <w:rsid w:val="004F3905"/>
    <w:rsid w:val="004F60E8"/>
    <w:rsid w:val="005025A3"/>
    <w:rsid w:val="0050575E"/>
    <w:rsid w:val="0051407D"/>
    <w:rsid w:val="005230F0"/>
    <w:rsid w:val="00532D67"/>
    <w:rsid w:val="005338F2"/>
    <w:rsid w:val="00533E3C"/>
    <w:rsid w:val="0053562C"/>
    <w:rsid w:val="0053780F"/>
    <w:rsid w:val="005435B6"/>
    <w:rsid w:val="00544B68"/>
    <w:rsid w:val="00544ECD"/>
    <w:rsid w:val="005567FC"/>
    <w:rsid w:val="00560FB8"/>
    <w:rsid w:val="00564956"/>
    <w:rsid w:val="005677CC"/>
    <w:rsid w:val="005756B6"/>
    <w:rsid w:val="005863E0"/>
    <w:rsid w:val="00591D4E"/>
    <w:rsid w:val="005966F6"/>
    <w:rsid w:val="005A06AF"/>
    <w:rsid w:val="005A2164"/>
    <w:rsid w:val="005B5797"/>
    <w:rsid w:val="005B7C60"/>
    <w:rsid w:val="005C003E"/>
    <w:rsid w:val="005C2461"/>
    <w:rsid w:val="005C286D"/>
    <w:rsid w:val="005D381C"/>
    <w:rsid w:val="005D3B6B"/>
    <w:rsid w:val="005E4343"/>
    <w:rsid w:val="005E526C"/>
    <w:rsid w:val="005F5102"/>
    <w:rsid w:val="005F5855"/>
    <w:rsid w:val="0060513B"/>
    <w:rsid w:val="00615F40"/>
    <w:rsid w:val="00626828"/>
    <w:rsid w:val="006271FC"/>
    <w:rsid w:val="00632177"/>
    <w:rsid w:val="00632992"/>
    <w:rsid w:val="006329E9"/>
    <w:rsid w:val="00633775"/>
    <w:rsid w:val="006374DB"/>
    <w:rsid w:val="00641C74"/>
    <w:rsid w:val="00642D22"/>
    <w:rsid w:val="0064519C"/>
    <w:rsid w:val="006477E7"/>
    <w:rsid w:val="006563FB"/>
    <w:rsid w:val="00657615"/>
    <w:rsid w:val="00660865"/>
    <w:rsid w:val="00660C68"/>
    <w:rsid w:val="006626DC"/>
    <w:rsid w:val="00665346"/>
    <w:rsid w:val="00666047"/>
    <w:rsid w:val="00672466"/>
    <w:rsid w:val="00685389"/>
    <w:rsid w:val="00691855"/>
    <w:rsid w:val="00692EAE"/>
    <w:rsid w:val="00696FD9"/>
    <w:rsid w:val="006A140B"/>
    <w:rsid w:val="006A48EB"/>
    <w:rsid w:val="006C071F"/>
    <w:rsid w:val="006C3DE2"/>
    <w:rsid w:val="006D6340"/>
    <w:rsid w:val="006E0943"/>
    <w:rsid w:val="006E0A55"/>
    <w:rsid w:val="006E70FB"/>
    <w:rsid w:val="006E71DC"/>
    <w:rsid w:val="006F4CAA"/>
    <w:rsid w:val="007010A0"/>
    <w:rsid w:val="00701C1A"/>
    <w:rsid w:val="00705B27"/>
    <w:rsid w:val="00707CF3"/>
    <w:rsid w:val="00707D6C"/>
    <w:rsid w:val="00710A83"/>
    <w:rsid w:val="007145B1"/>
    <w:rsid w:val="00721888"/>
    <w:rsid w:val="00726825"/>
    <w:rsid w:val="007345F5"/>
    <w:rsid w:val="007353F1"/>
    <w:rsid w:val="00744520"/>
    <w:rsid w:val="00752CE1"/>
    <w:rsid w:val="007635F7"/>
    <w:rsid w:val="00764149"/>
    <w:rsid w:val="00764280"/>
    <w:rsid w:val="007651AF"/>
    <w:rsid w:val="0077009D"/>
    <w:rsid w:val="00792502"/>
    <w:rsid w:val="00794BF1"/>
    <w:rsid w:val="00796697"/>
    <w:rsid w:val="007A13DD"/>
    <w:rsid w:val="007A66F5"/>
    <w:rsid w:val="007C0B2E"/>
    <w:rsid w:val="007C4358"/>
    <w:rsid w:val="007D36CB"/>
    <w:rsid w:val="007D5235"/>
    <w:rsid w:val="007E6C49"/>
    <w:rsid w:val="007F08CB"/>
    <w:rsid w:val="007F1CF3"/>
    <w:rsid w:val="00802FD0"/>
    <w:rsid w:val="00805639"/>
    <w:rsid w:val="008065B5"/>
    <w:rsid w:val="008077F4"/>
    <w:rsid w:val="008137D3"/>
    <w:rsid w:val="00815780"/>
    <w:rsid w:val="00821495"/>
    <w:rsid w:val="0082315B"/>
    <w:rsid w:val="00823297"/>
    <w:rsid w:val="008257A8"/>
    <w:rsid w:val="0083254D"/>
    <w:rsid w:val="0083318A"/>
    <w:rsid w:val="00834AB9"/>
    <w:rsid w:val="008361A2"/>
    <w:rsid w:val="008363FA"/>
    <w:rsid w:val="0083788C"/>
    <w:rsid w:val="00840760"/>
    <w:rsid w:val="00841A75"/>
    <w:rsid w:val="008462A1"/>
    <w:rsid w:val="00847351"/>
    <w:rsid w:val="008510E8"/>
    <w:rsid w:val="00853042"/>
    <w:rsid w:val="00853FF7"/>
    <w:rsid w:val="00862291"/>
    <w:rsid w:val="00874059"/>
    <w:rsid w:val="00881A31"/>
    <w:rsid w:val="008911A4"/>
    <w:rsid w:val="00892595"/>
    <w:rsid w:val="008A5641"/>
    <w:rsid w:val="008A6B95"/>
    <w:rsid w:val="008B1092"/>
    <w:rsid w:val="008B3A50"/>
    <w:rsid w:val="008B4674"/>
    <w:rsid w:val="008B5E75"/>
    <w:rsid w:val="008C0FA4"/>
    <w:rsid w:val="008C4A74"/>
    <w:rsid w:val="008C7626"/>
    <w:rsid w:val="008D2723"/>
    <w:rsid w:val="008D32C8"/>
    <w:rsid w:val="008D7C6D"/>
    <w:rsid w:val="008E0892"/>
    <w:rsid w:val="008E5A61"/>
    <w:rsid w:val="008E7264"/>
    <w:rsid w:val="008F0A36"/>
    <w:rsid w:val="008F522D"/>
    <w:rsid w:val="008F6302"/>
    <w:rsid w:val="008F718C"/>
    <w:rsid w:val="009034C0"/>
    <w:rsid w:val="009046A0"/>
    <w:rsid w:val="00907446"/>
    <w:rsid w:val="00911FB6"/>
    <w:rsid w:val="0091417D"/>
    <w:rsid w:val="00922403"/>
    <w:rsid w:val="009266E0"/>
    <w:rsid w:val="00926EAE"/>
    <w:rsid w:val="0092703C"/>
    <w:rsid w:val="009279E7"/>
    <w:rsid w:val="00931E5A"/>
    <w:rsid w:val="00933210"/>
    <w:rsid w:val="00941E48"/>
    <w:rsid w:val="009452FF"/>
    <w:rsid w:val="00945B76"/>
    <w:rsid w:val="0096767A"/>
    <w:rsid w:val="00967932"/>
    <w:rsid w:val="00971B28"/>
    <w:rsid w:val="00977974"/>
    <w:rsid w:val="0098211E"/>
    <w:rsid w:val="009838FA"/>
    <w:rsid w:val="00986FAB"/>
    <w:rsid w:val="00991DF4"/>
    <w:rsid w:val="0099224A"/>
    <w:rsid w:val="009A13F9"/>
    <w:rsid w:val="009A1F1C"/>
    <w:rsid w:val="009A67EE"/>
    <w:rsid w:val="009B0820"/>
    <w:rsid w:val="009B3510"/>
    <w:rsid w:val="009B3E1C"/>
    <w:rsid w:val="009B6235"/>
    <w:rsid w:val="009C63FE"/>
    <w:rsid w:val="009C6CFE"/>
    <w:rsid w:val="009D2394"/>
    <w:rsid w:val="009D3916"/>
    <w:rsid w:val="009D6A3A"/>
    <w:rsid w:val="009E25D6"/>
    <w:rsid w:val="009F4F38"/>
    <w:rsid w:val="009F664F"/>
    <w:rsid w:val="00A077AB"/>
    <w:rsid w:val="00A10ACA"/>
    <w:rsid w:val="00A21CCB"/>
    <w:rsid w:val="00A21CDD"/>
    <w:rsid w:val="00A24E88"/>
    <w:rsid w:val="00A325FB"/>
    <w:rsid w:val="00A364DA"/>
    <w:rsid w:val="00A414E6"/>
    <w:rsid w:val="00A4248A"/>
    <w:rsid w:val="00A46499"/>
    <w:rsid w:val="00A51134"/>
    <w:rsid w:val="00A5434E"/>
    <w:rsid w:val="00A54BD7"/>
    <w:rsid w:val="00A56663"/>
    <w:rsid w:val="00A571CC"/>
    <w:rsid w:val="00A60616"/>
    <w:rsid w:val="00A65CD9"/>
    <w:rsid w:val="00A66F60"/>
    <w:rsid w:val="00A76E6C"/>
    <w:rsid w:val="00A847A1"/>
    <w:rsid w:val="00A85E43"/>
    <w:rsid w:val="00A86C73"/>
    <w:rsid w:val="00A9482D"/>
    <w:rsid w:val="00A972D3"/>
    <w:rsid w:val="00AA1A6D"/>
    <w:rsid w:val="00AA2B36"/>
    <w:rsid w:val="00AA449A"/>
    <w:rsid w:val="00AA4EE7"/>
    <w:rsid w:val="00AA7521"/>
    <w:rsid w:val="00AB2417"/>
    <w:rsid w:val="00AB337C"/>
    <w:rsid w:val="00AB3434"/>
    <w:rsid w:val="00AC07E0"/>
    <w:rsid w:val="00AC1EEF"/>
    <w:rsid w:val="00AC61BF"/>
    <w:rsid w:val="00AD4B92"/>
    <w:rsid w:val="00AD5424"/>
    <w:rsid w:val="00AE12D4"/>
    <w:rsid w:val="00AE548B"/>
    <w:rsid w:val="00AE58ED"/>
    <w:rsid w:val="00AE6E23"/>
    <w:rsid w:val="00AF2BC5"/>
    <w:rsid w:val="00AF3B9A"/>
    <w:rsid w:val="00AF412E"/>
    <w:rsid w:val="00AF75EA"/>
    <w:rsid w:val="00B00D2B"/>
    <w:rsid w:val="00B02F61"/>
    <w:rsid w:val="00B0427F"/>
    <w:rsid w:val="00B06F28"/>
    <w:rsid w:val="00B1111B"/>
    <w:rsid w:val="00B12447"/>
    <w:rsid w:val="00B133F2"/>
    <w:rsid w:val="00B14286"/>
    <w:rsid w:val="00B168C9"/>
    <w:rsid w:val="00B2149D"/>
    <w:rsid w:val="00B23BC3"/>
    <w:rsid w:val="00B26EB3"/>
    <w:rsid w:val="00B31005"/>
    <w:rsid w:val="00B547D3"/>
    <w:rsid w:val="00B57C44"/>
    <w:rsid w:val="00B607DB"/>
    <w:rsid w:val="00B64F14"/>
    <w:rsid w:val="00B670D0"/>
    <w:rsid w:val="00B74E32"/>
    <w:rsid w:val="00B76BF3"/>
    <w:rsid w:val="00B773A3"/>
    <w:rsid w:val="00B817F9"/>
    <w:rsid w:val="00B82A5E"/>
    <w:rsid w:val="00B82DE0"/>
    <w:rsid w:val="00B926E6"/>
    <w:rsid w:val="00B947DF"/>
    <w:rsid w:val="00BA1AAF"/>
    <w:rsid w:val="00BB191A"/>
    <w:rsid w:val="00BC3650"/>
    <w:rsid w:val="00BC7E82"/>
    <w:rsid w:val="00BD2C2B"/>
    <w:rsid w:val="00BD3485"/>
    <w:rsid w:val="00BD3E94"/>
    <w:rsid w:val="00BE6E0F"/>
    <w:rsid w:val="00BE732C"/>
    <w:rsid w:val="00BF06FF"/>
    <w:rsid w:val="00BF2C8B"/>
    <w:rsid w:val="00BF2EFC"/>
    <w:rsid w:val="00BF5F20"/>
    <w:rsid w:val="00C0208F"/>
    <w:rsid w:val="00C1213E"/>
    <w:rsid w:val="00C31F4B"/>
    <w:rsid w:val="00C3216B"/>
    <w:rsid w:val="00C37353"/>
    <w:rsid w:val="00C37889"/>
    <w:rsid w:val="00C4165B"/>
    <w:rsid w:val="00C42721"/>
    <w:rsid w:val="00C43812"/>
    <w:rsid w:val="00C46EB9"/>
    <w:rsid w:val="00C64764"/>
    <w:rsid w:val="00C6514B"/>
    <w:rsid w:val="00C773C5"/>
    <w:rsid w:val="00C85EDD"/>
    <w:rsid w:val="00C864EA"/>
    <w:rsid w:val="00C910B2"/>
    <w:rsid w:val="00C91837"/>
    <w:rsid w:val="00C93A5C"/>
    <w:rsid w:val="00CA0AD4"/>
    <w:rsid w:val="00CA3DE5"/>
    <w:rsid w:val="00CA4998"/>
    <w:rsid w:val="00CB19F2"/>
    <w:rsid w:val="00CB2E43"/>
    <w:rsid w:val="00CB34D1"/>
    <w:rsid w:val="00CB43C0"/>
    <w:rsid w:val="00CB5867"/>
    <w:rsid w:val="00CB5B7C"/>
    <w:rsid w:val="00CB7963"/>
    <w:rsid w:val="00CC2DD8"/>
    <w:rsid w:val="00CC3193"/>
    <w:rsid w:val="00CC3C0D"/>
    <w:rsid w:val="00CD0173"/>
    <w:rsid w:val="00CD72BF"/>
    <w:rsid w:val="00CD7645"/>
    <w:rsid w:val="00CE2776"/>
    <w:rsid w:val="00CF025F"/>
    <w:rsid w:val="00CF0525"/>
    <w:rsid w:val="00CF1A5D"/>
    <w:rsid w:val="00CF33CE"/>
    <w:rsid w:val="00CF6AC5"/>
    <w:rsid w:val="00CF7E71"/>
    <w:rsid w:val="00D004C7"/>
    <w:rsid w:val="00D12040"/>
    <w:rsid w:val="00D15BF3"/>
    <w:rsid w:val="00D20725"/>
    <w:rsid w:val="00D21289"/>
    <w:rsid w:val="00D215C0"/>
    <w:rsid w:val="00D23F17"/>
    <w:rsid w:val="00D2400C"/>
    <w:rsid w:val="00D31BC4"/>
    <w:rsid w:val="00D35EAA"/>
    <w:rsid w:val="00D40650"/>
    <w:rsid w:val="00D40AAC"/>
    <w:rsid w:val="00D4186D"/>
    <w:rsid w:val="00D51A73"/>
    <w:rsid w:val="00D52666"/>
    <w:rsid w:val="00D75F81"/>
    <w:rsid w:val="00D768AE"/>
    <w:rsid w:val="00D81788"/>
    <w:rsid w:val="00D81CE0"/>
    <w:rsid w:val="00D83D54"/>
    <w:rsid w:val="00D83E1C"/>
    <w:rsid w:val="00D87424"/>
    <w:rsid w:val="00D93791"/>
    <w:rsid w:val="00D951CB"/>
    <w:rsid w:val="00DB1DF2"/>
    <w:rsid w:val="00DB400D"/>
    <w:rsid w:val="00DB4A81"/>
    <w:rsid w:val="00DB6AFD"/>
    <w:rsid w:val="00DC2D62"/>
    <w:rsid w:val="00DC44F6"/>
    <w:rsid w:val="00DC5616"/>
    <w:rsid w:val="00DC578C"/>
    <w:rsid w:val="00DC7210"/>
    <w:rsid w:val="00DD4B57"/>
    <w:rsid w:val="00DD5CE1"/>
    <w:rsid w:val="00DD67D4"/>
    <w:rsid w:val="00DD72E7"/>
    <w:rsid w:val="00DE6D45"/>
    <w:rsid w:val="00DF1359"/>
    <w:rsid w:val="00DF695C"/>
    <w:rsid w:val="00E00675"/>
    <w:rsid w:val="00E032E3"/>
    <w:rsid w:val="00E051D1"/>
    <w:rsid w:val="00E0642B"/>
    <w:rsid w:val="00E1475C"/>
    <w:rsid w:val="00E14CC0"/>
    <w:rsid w:val="00E15E21"/>
    <w:rsid w:val="00E219BA"/>
    <w:rsid w:val="00E21DD3"/>
    <w:rsid w:val="00E3099E"/>
    <w:rsid w:val="00E312CD"/>
    <w:rsid w:val="00E37BC5"/>
    <w:rsid w:val="00E432D1"/>
    <w:rsid w:val="00E43FD4"/>
    <w:rsid w:val="00E50A95"/>
    <w:rsid w:val="00E5655C"/>
    <w:rsid w:val="00E60B00"/>
    <w:rsid w:val="00E626C1"/>
    <w:rsid w:val="00E63A20"/>
    <w:rsid w:val="00E66A23"/>
    <w:rsid w:val="00E67CCD"/>
    <w:rsid w:val="00E719B8"/>
    <w:rsid w:val="00E73A85"/>
    <w:rsid w:val="00E74A0D"/>
    <w:rsid w:val="00E74ACB"/>
    <w:rsid w:val="00E77B70"/>
    <w:rsid w:val="00E808A2"/>
    <w:rsid w:val="00E92B7C"/>
    <w:rsid w:val="00E95E0C"/>
    <w:rsid w:val="00E97533"/>
    <w:rsid w:val="00E97F99"/>
    <w:rsid w:val="00EA04DE"/>
    <w:rsid w:val="00EA0A5E"/>
    <w:rsid w:val="00EA2759"/>
    <w:rsid w:val="00EB3474"/>
    <w:rsid w:val="00EB47EE"/>
    <w:rsid w:val="00EB515A"/>
    <w:rsid w:val="00EC125E"/>
    <w:rsid w:val="00EC5241"/>
    <w:rsid w:val="00ED0CD3"/>
    <w:rsid w:val="00ED2477"/>
    <w:rsid w:val="00ED2695"/>
    <w:rsid w:val="00ED76F4"/>
    <w:rsid w:val="00EE2A98"/>
    <w:rsid w:val="00EE41F1"/>
    <w:rsid w:val="00EF4F63"/>
    <w:rsid w:val="00F010CC"/>
    <w:rsid w:val="00F02FAF"/>
    <w:rsid w:val="00F10161"/>
    <w:rsid w:val="00F149DB"/>
    <w:rsid w:val="00F14BC1"/>
    <w:rsid w:val="00F14BCD"/>
    <w:rsid w:val="00F14FDB"/>
    <w:rsid w:val="00F15C7D"/>
    <w:rsid w:val="00F210B0"/>
    <w:rsid w:val="00F22E41"/>
    <w:rsid w:val="00F2579E"/>
    <w:rsid w:val="00F27C7A"/>
    <w:rsid w:val="00F40648"/>
    <w:rsid w:val="00F456CB"/>
    <w:rsid w:val="00F5623E"/>
    <w:rsid w:val="00F564CC"/>
    <w:rsid w:val="00F63FD5"/>
    <w:rsid w:val="00F641DC"/>
    <w:rsid w:val="00F72F23"/>
    <w:rsid w:val="00F766E0"/>
    <w:rsid w:val="00F80937"/>
    <w:rsid w:val="00F81045"/>
    <w:rsid w:val="00F85AE1"/>
    <w:rsid w:val="00F90982"/>
    <w:rsid w:val="00FA3FF4"/>
    <w:rsid w:val="00FA5326"/>
    <w:rsid w:val="00FA6E4B"/>
    <w:rsid w:val="00FA77B5"/>
    <w:rsid w:val="00FA7D02"/>
    <w:rsid w:val="00FB0763"/>
    <w:rsid w:val="00FB7C33"/>
    <w:rsid w:val="00FC1D02"/>
    <w:rsid w:val="00FC4685"/>
    <w:rsid w:val="00FC6215"/>
    <w:rsid w:val="00FD6683"/>
    <w:rsid w:val="00FE1618"/>
    <w:rsid w:val="00FE2301"/>
    <w:rsid w:val="00FE44C3"/>
    <w:rsid w:val="00FE63E5"/>
    <w:rsid w:val="00FE6F9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C5792"/>
  <w15:docId w15:val="{49E4DF87-835E-4553-BCCE-5FBD2A3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E6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1207F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0515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1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515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15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592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59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515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7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B79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7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B7963"/>
    <w:rPr>
      <w:rFonts w:cs="Times New Roman"/>
    </w:rPr>
  </w:style>
  <w:style w:type="character" w:styleId="Hyperlink">
    <w:name w:val="Hyperlink"/>
    <w:uiPriority w:val="99"/>
    <w:rsid w:val="00CB7963"/>
    <w:rPr>
      <w:rFonts w:cs="Times New Roman"/>
      <w:color w:val="auto"/>
      <w:u w:val="single"/>
    </w:rPr>
  </w:style>
  <w:style w:type="character" w:styleId="FollowedHyperlink">
    <w:name w:val="FollowedHyperlink"/>
    <w:uiPriority w:val="99"/>
    <w:semiHidden/>
    <w:unhideWhenUsed/>
    <w:rsid w:val="006E0A55"/>
    <w:rPr>
      <w:color w:val="800080"/>
      <w:u w:val="single"/>
    </w:rPr>
  </w:style>
  <w:style w:type="table" w:styleId="TableGrid">
    <w:name w:val="Table Grid"/>
    <w:basedOn w:val="TableNormal"/>
    <w:locked/>
    <w:rsid w:val="00C1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B817F9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E92B7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31E5A"/>
    <w:pPr>
      <w:ind w:left="720"/>
      <w:contextualSpacing/>
    </w:pPr>
  </w:style>
  <w:style w:type="character" w:customStyle="1" w:styleId="UnresolvedMention2">
    <w:name w:val="Unresolved Mention2"/>
    <w:uiPriority w:val="99"/>
    <w:semiHidden/>
    <w:unhideWhenUsed/>
    <w:rsid w:val="00B82A5E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043054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E219BA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B670D0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744520"/>
    <w:rPr>
      <w:color w:val="605E5C"/>
      <w:shd w:val="clear" w:color="auto" w:fill="E1DFDD"/>
    </w:rPr>
  </w:style>
  <w:style w:type="character" w:styleId="Emphasis">
    <w:name w:val="Emphasis"/>
    <w:uiPriority w:val="20"/>
    <w:qFormat/>
    <w:locked/>
    <w:rsid w:val="00A76E6C"/>
    <w:rPr>
      <w:i/>
      <w:iCs/>
    </w:rPr>
  </w:style>
  <w:style w:type="character" w:customStyle="1" w:styleId="Heading2Char">
    <w:name w:val="Heading 2 Char"/>
    <w:link w:val="Heading2"/>
    <w:rsid w:val="0011207F"/>
    <w:rPr>
      <w:rFonts w:ascii="Calibri Light" w:eastAsia="Times New Roman" w:hAnsi="Calibri Light" w:cs="Times New Roman"/>
      <w:color w:val="2F5496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dulcie.elliot@publitek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gus.co.uk" TargetMode="External"/><Relationship Id="rId17" Type="http://schemas.openxmlformats.org/officeDocument/2006/relationships/hyperlink" Target="https://www.facebook.com/igus.co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igusuk" TargetMode="External"/><Relationship Id="rId20" Type="http://schemas.openxmlformats.org/officeDocument/2006/relationships/hyperlink" Target="mailto:mcampbell@igus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igus.co.uk/smartplastics" TargetMode="External"/><Relationship Id="rId19" Type="http://schemas.openxmlformats.org/officeDocument/2006/relationships/hyperlink" Target="https://blog.igu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igus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908CDB0E75E47B29FA28B50FE5C43" ma:contentTypeVersion="13" ma:contentTypeDescription="Create a new document." ma:contentTypeScope="" ma:versionID="e8738e2d974e57fbf65a1d28270e2b5c">
  <xsd:schema xmlns:xsd="http://www.w3.org/2001/XMLSchema" xmlns:xs="http://www.w3.org/2001/XMLSchema" xmlns:p="http://schemas.microsoft.com/office/2006/metadata/properties" xmlns:ns3="1551e8ef-0c88-4151-8ee4-51b57efa5493" xmlns:ns4="a65f1341-a133-42be-b86d-bb8bde0acbe0" targetNamespace="http://schemas.microsoft.com/office/2006/metadata/properties" ma:root="true" ma:fieldsID="2d7127c314c09334c1552192d97317f8" ns3:_="" ns4:_="">
    <xsd:import namespace="1551e8ef-0c88-4151-8ee4-51b57efa5493"/>
    <xsd:import namespace="a65f1341-a133-42be-b86d-bb8bde0acb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e8ef-0c88-4151-8ee4-51b57efa54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1341-a133-42be-b86d-bb8bde0ac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B2E99-EB2B-4DF0-AC39-ABDF78DA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e8ef-0c88-4151-8ee4-51b57efa5493"/>
    <ds:schemaRef ds:uri="a65f1341-a133-42be-b86d-bb8bde0ac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ADB53-443B-4F9D-BA72-4F7BB6D20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D548F-4D4F-4D50-BD90-CFBEAC042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Igus</Company>
  <LinksUpToDate>false</LinksUpToDate>
  <CharactersWithSpaces>3614</CharactersWithSpaces>
  <SharedDoc>false</SharedDoc>
  <HLinks>
    <vt:vector size="48" baseType="variant">
      <vt:variant>
        <vt:i4>196730</vt:i4>
      </vt:variant>
      <vt:variant>
        <vt:i4>21</vt:i4>
      </vt:variant>
      <vt:variant>
        <vt:i4>0</vt:i4>
      </vt:variant>
      <vt:variant>
        <vt:i4>5</vt:i4>
      </vt:variant>
      <vt:variant>
        <vt:lpwstr>mailto:dulcie.elliot@publitek.com</vt:lpwstr>
      </vt:variant>
      <vt:variant>
        <vt:lpwstr/>
      </vt:variant>
      <vt:variant>
        <vt:i4>4128851</vt:i4>
      </vt:variant>
      <vt:variant>
        <vt:i4>18</vt:i4>
      </vt:variant>
      <vt:variant>
        <vt:i4>0</vt:i4>
      </vt:variant>
      <vt:variant>
        <vt:i4>5</vt:i4>
      </vt:variant>
      <vt:variant>
        <vt:lpwstr>mailto:mcampbell@igus.co.uk</vt:lpwstr>
      </vt:variant>
      <vt:variant>
        <vt:lpwstr/>
      </vt:variant>
      <vt:variant>
        <vt:i4>2162814</vt:i4>
      </vt:variant>
      <vt:variant>
        <vt:i4>15</vt:i4>
      </vt:variant>
      <vt:variant>
        <vt:i4>0</vt:i4>
      </vt:variant>
      <vt:variant>
        <vt:i4>5</vt:i4>
      </vt:variant>
      <vt:variant>
        <vt:lpwstr>http://blog.igus.co.uk/?&amp;utm_campaign=ig055&amp;utm_medium=press_release&amp;utm_source=blog</vt:lpwstr>
      </vt:variant>
      <vt:variant>
        <vt:lpwstr/>
      </vt:variant>
      <vt:variant>
        <vt:i4>7209075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https://www.facebook.com/igus.co.uk/?utm_campaign=ig055&amp;utm_medium=press_release&amp;utm_source=facebook</vt:lpwstr>
      </vt:variant>
      <vt:variant>
        <vt:lpwstr/>
      </vt:variant>
      <vt:variant>
        <vt:i4>524362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https://www.youtube.com/watch?v=WcHhcP3adzI&amp;feature=youtu.be&amp;utm_source=direct&amp;utm_medium=quicklink&amp;utm_campaign=ig055&amp;utm_medium=press_release&amp;utm_source=youtube</vt:lpwstr>
      </vt:variant>
      <vt:variant>
        <vt:lpwstr/>
      </vt:variant>
      <vt:variant>
        <vt:i4>3080250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https://twitter.com/igusUK?utm_campaign=ig055&amp;utm_medium=press_release&amp;utm_source=twitter</vt:lpwstr>
      </vt:variant>
      <vt:variant>
        <vt:lpwstr/>
      </vt:variant>
      <vt:variant>
        <vt:i4>851999</vt:i4>
      </vt:variant>
      <vt:variant>
        <vt:i4>3</vt:i4>
      </vt:variant>
      <vt:variant>
        <vt:i4>0</vt:i4>
      </vt:variant>
      <vt:variant>
        <vt:i4>5</vt:i4>
      </vt:variant>
      <vt:variant>
        <vt:lpwstr>http://www.igus.co.uk/?utm_campaign=ig055&amp;utm_medium=press_release&amp;utm_source=homepage</vt:lpwstr>
      </vt:variant>
      <vt:variant>
        <vt:lpwstr/>
      </vt:variant>
      <vt:variant>
        <vt:i4>1048630</vt:i4>
      </vt:variant>
      <vt:variant>
        <vt:i4>0</vt:i4>
      </vt:variant>
      <vt:variant>
        <vt:i4>0</vt:i4>
      </vt:variant>
      <vt:variant>
        <vt:i4>5</vt:i4>
      </vt:variant>
      <vt:variant>
        <vt:lpwstr>https://www.igus.co.uk/readycable/harnessed-cable?utm_source=direct&amp;utm_medium=quicklink&amp;utm_campaign=ig055&amp;utm_medium=press_release&amp;utm_source=landing_page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dulcie.elliot@publitek.com</dc:creator>
  <cp:keywords/>
  <cp:lastModifiedBy>Hannah Gurney</cp:lastModifiedBy>
  <cp:revision>3</cp:revision>
  <cp:lastPrinted>2018-05-03T14:46:00Z</cp:lastPrinted>
  <dcterms:created xsi:type="dcterms:W3CDTF">2020-03-16T14:38:00Z</dcterms:created>
  <dcterms:modified xsi:type="dcterms:W3CDTF">2020-03-16T14:40:00Z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0x010100CC7908CDB0E75E47B29FA28B50FE5C43</vt:lpwstr>
  </property>
</Properties>
</file>